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108" w:tblpY="3065"/>
        <w:tblW w:w="10065"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Look w:val="01E0" w:firstRow="1" w:lastRow="1" w:firstColumn="1" w:lastColumn="1" w:noHBand="0" w:noVBand="0"/>
      </w:tblPr>
      <w:tblGrid>
        <w:gridCol w:w="1242"/>
        <w:gridCol w:w="1418"/>
        <w:gridCol w:w="815"/>
        <w:gridCol w:w="1151"/>
        <w:gridCol w:w="2303"/>
        <w:gridCol w:w="1151"/>
        <w:gridCol w:w="1985"/>
      </w:tblGrid>
      <w:tr w:rsidR="00BC04C4" w:rsidRPr="00B61DD8" w14:paraId="5728733F" w14:textId="77777777" w:rsidTr="00B61DD8">
        <w:trPr>
          <w:trHeight w:val="374"/>
        </w:trPr>
        <w:tc>
          <w:tcPr>
            <w:tcW w:w="1242" w:type="dxa"/>
            <w:shd w:val="clear" w:color="auto" w:fill="99CCFF"/>
            <w:vAlign w:val="bottom"/>
          </w:tcPr>
          <w:p w14:paraId="1482D41E" w14:textId="77777777" w:rsidR="00BC04C4" w:rsidRPr="00B61DD8" w:rsidRDefault="00BC04C4" w:rsidP="00370D63">
            <w:pPr>
              <w:tabs>
                <w:tab w:val="left" w:pos="-874"/>
                <w:tab w:val="left" w:pos="-154"/>
              </w:tabs>
              <w:suppressAutoHyphens/>
              <w:spacing w:line="276" w:lineRule="auto"/>
              <w:jc w:val="center"/>
              <w:rPr>
                <w:rFonts w:ascii="Arial" w:hAnsi="Arial" w:cs="Arial"/>
                <w:b/>
              </w:rPr>
            </w:pPr>
            <w:r w:rsidRPr="00B61DD8">
              <w:rPr>
                <w:rFonts w:ascii="Arial" w:hAnsi="Arial" w:cs="Arial"/>
                <w:b/>
              </w:rPr>
              <w:t>Rev.:</w:t>
            </w:r>
          </w:p>
        </w:tc>
        <w:tc>
          <w:tcPr>
            <w:tcW w:w="1418" w:type="dxa"/>
            <w:shd w:val="clear" w:color="auto" w:fill="99CCFF"/>
            <w:vAlign w:val="bottom"/>
          </w:tcPr>
          <w:p w14:paraId="7A103C97" w14:textId="77777777" w:rsidR="00BC04C4" w:rsidRPr="00B61DD8" w:rsidRDefault="00BC04C4" w:rsidP="00370D63">
            <w:pPr>
              <w:tabs>
                <w:tab w:val="left" w:pos="-874"/>
                <w:tab w:val="left" w:pos="-154"/>
              </w:tabs>
              <w:suppressAutoHyphens/>
              <w:spacing w:line="276" w:lineRule="auto"/>
              <w:jc w:val="center"/>
              <w:rPr>
                <w:rFonts w:ascii="Arial" w:hAnsi="Arial" w:cs="Arial"/>
                <w:b/>
              </w:rPr>
            </w:pPr>
            <w:r w:rsidRPr="00B61DD8">
              <w:rPr>
                <w:rFonts w:ascii="Arial" w:hAnsi="Arial" w:cs="Arial"/>
                <w:b/>
              </w:rPr>
              <w:t>Data:</w:t>
            </w:r>
          </w:p>
        </w:tc>
        <w:tc>
          <w:tcPr>
            <w:tcW w:w="7405" w:type="dxa"/>
            <w:gridSpan w:val="5"/>
            <w:shd w:val="clear" w:color="auto" w:fill="99CCFF"/>
            <w:vAlign w:val="center"/>
          </w:tcPr>
          <w:p w14:paraId="5BF167D0" w14:textId="77777777" w:rsidR="00BC04C4" w:rsidRPr="00B61DD8" w:rsidRDefault="00BC04C4" w:rsidP="00370D63">
            <w:pPr>
              <w:tabs>
                <w:tab w:val="left" w:pos="-874"/>
                <w:tab w:val="left" w:pos="-154"/>
              </w:tabs>
              <w:suppressAutoHyphens/>
              <w:spacing w:line="276" w:lineRule="auto"/>
              <w:jc w:val="center"/>
              <w:rPr>
                <w:rFonts w:ascii="Arial" w:hAnsi="Arial" w:cs="Arial"/>
                <w:b/>
              </w:rPr>
            </w:pPr>
            <w:r w:rsidRPr="00B61DD8">
              <w:rPr>
                <w:rFonts w:ascii="Arial" w:hAnsi="Arial" w:cs="Arial"/>
                <w:b/>
              </w:rPr>
              <w:t>Motiu i Modificació:</w:t>
            </w:r>
          </w:p>
        </w:tc>
      </w:tr>
      <w:tr w:rsidR="00BC04C4" w:rsidRPr="00B61DD8" w14:paraId="71D17BCF" w14:textId="77777777" w:rsidTr="00B61DD8">
        <w:trPr>
          <w:trHeight w:val="374"/>
        </w:trPr>
        <w:tc>
          <w:tcPr>
            <w:tcW w:w="1242" w:type="dxa"/>
            <w:vAlign w:val="bottom"/>
          </w:tcPr>
          <w:p w14:paraId="45DA2C2D" w14:textId="77777777" w:rsidR="00BC04C4" w:rsidRPr="00B61DD8" w:rsidRDefault="00595C69" w:rsidP="00370D63">
            <w:pPr>
              <w:tabs>
                <w:tab w:val="left" w:pos="-874"/>
                <w:tab w:val="left" w:pos="-154"/>
              </w:tabs>
              <w:suppressAutoHyphens/>
              <w:spacing w:line="276" w:lineRule="auto"/>
              <w:jc w:val="center"/>
              <w:rPr>
                <w:rFonts w:ascii="Arial" w:hAnsi="Arial" w:cs="Arial"/>
              </w:rPr>
            </w:pPr>
            <w:permStart w:id="67662421" w:edGrp="everyone" w:colFirst="0" w:colLast="0"/>
            <w:permStart w:id="575104400" w:edGrp="everyone" w:colFirst="1" w:colLast="1"/>
            <w:permStart w:id="1375155121" w:edGrp="everyone" w:colFirst="2" w:colLast="2"/>
            <w:r>
              <w:rPr>
                <w:rFonts w:ascii="Arial" w:hAnsi="Arial" w:cs="Arial"/>
              </w:rPr>
              <w:t>1</w:t>
            </w:r>
          </w:p>
        </w:tc>
        <w:tc>
          <w:tcPr>
            <w:tcW w:w="1418" w:type="dxa"/>
            <w:vAlign w:val="bottom"/>
          </w:tcPr>
          <w:p w14:paraId="5DDD9097" w14:textId="7345D09A" w:rsidR="00BC04C4" w:rsidRPr="00957392" w:rsidRDefault="00595C69" w:rsidP="00370D63">
            <w:pPr>
              <w:tabs>
                <w:tab w:val="left" w:pos="-874"/>
                <w:tab w:val="left" w:pos="-154"/>
              </w:tabs>
              <w:suppressAutoHyphens/>
              <w:spacing w:line="276" w:lineRule="auto"/>
              <w:jc w:val="center"/>
              <w:rPr>
                <w:rFonts w:ascii="Arial" w:hAnsi="Arial" w:cs="Arial"/>
              </w:rPr>
            </w:pPr>
            <w:r w:rsidRPr="00957392">
              <w:rPr>
                <w:rFonts w:ascii="Arial" w:hAnsi="Arial" w:cs="Arial"/>
                <w:bCs/>
                <w:sz w:val="18"/>
                <w:szCs w:val="18"/>
              </w:rPr>
              <w:t>20/11/</w:t>
            </w:r>
            <w:r w:rsidR="007E0D86">
              <w:rPr>
                <w:rFonts w:ascii="Arial" w:hAnsi="Arial" w:cs="Arial"/>
                <w:bCs/>
                <w:sz w:val="18"/>
                <w:szCs w:val="18"/>
              </w:rPr>
              <w:t>20</w:t>
            </w:r>
            <w:r w:rsidRPr="00957392">
              <w:rPr>
                <w:rFonts w:ascii="Arial" w:hAnsi="Arial" w:cs="Arial"/>
                <w:bCs/>
                <w:sz w:val="18"/>
                <w:szCs w:val="18"/>
              </w:rPr>
              <w:t>08</w:t>
            </w:r>
          </w:p>
        </w:tc>
        <w:tc>
          <w:tcPr>
            <w:tcW w:w="7405" w:type="dxa"/>
            <w:gridSpan w:val="5"/>
            <w:vAlign w:val="bottom"/>
          </w:tcPr>
          <w:p w14:paraId="1800CD52" w14:textId="77777777" w:rsidR="00BC04C4" w:rsidRPr="00957392" w:rsidRDefault="00595C69" w:rsidP="00370D63">
            <w:pPr>
              <w:tabs>
                <w:tab w:val="left" w:pos="-874"/>
                <w:tab w:val="left" w:pos="-154"/>
              </w:tabs>
              <w:suppressAutoHyphens/>
              <w:spacing w:line="276" w:lineRule="auto"/>
              <w:rPr>
                <w:rFonts w:ascii="Arial" w:hAnsi="Arial" w:cs="Arial"/>
              </w:rPr>
            </w:pPr>
            <w:r w:rsidRPr="00957392">
              <w:rPr>
                <w:rFonts w:ascii="Arial" w:hAnsi="Arial" w:cs="Arial"/>
                <w:bCs/>
                <w:sz w:val="18"/>
                <w:szCs w:val="18"/>
              </w:rPr>
              <w:t>Adequació a nous contractes de manteniment</w:t>
            </w:r>
          </w:p>
        </w:tc>
      </w:tr>
      <w:tr w:rsidR="00BC04C4" w:rsidRPr="00B61DD8" w14:paraId="07E97986" w14:textId="77777777" w:rsidTr="00B61DD8">
        <w:trPr>
          <w:trHeight w:val="374"/>
        </w:trPr>
        <w:tc>
          <w:tcPr>
            <w:tcW w:w="1242" w:type="dxa"/>
            <w:vAlign w:val="bottom"/>
          </w:tcPr>
          <w:p w14:paraId="0C8796CF" w14:textId="77777777" w:rsidR="00BC04C4" w:rsidRPr="00B61DD8" w:rsidRDefault="00595C69" w:rsidP="004F4836">
            <w:pPr>
              <w:tabs>
                <w:tab w:val="left" w:pos="-874"/>
                <w:tab w:val="left" w:pos="-154"/>
              </w:tabs>
              <w:suppressAutoHyphens/>
              <w:spacing w:line="276" w:lineRule="auto"/>
              <w:jc w:val="center"/>
              <w:rPr>
                <w:rFonts w:ascii="Arial" w:hAnsi="Arial" w:cs="Arial"/>
              </w:rPr>
            </w:pPr>
            <w:permStart w:id="1932081858" w:edGrp="everyone" w:colFirst="0" w:colLast="0"/>
            <w:permStart w:id="1950629717" w:edGrp="everyone" w:colFirst="1" w:colLast="1"/>
            <w:permStart w:id="2026248112" w:edGrp="everyone" w:colFirst="2" w:colLast="2"/>
            <w:permEnd w:id="67662421"/>
            <w:permEnd w:id="575104400"/>
            <w:permEnd w:id="1375155121"/>
            <w:r>
              <w:rPr>
                <w:rFonts w:ascii="Arial" w:hAnsi="Arial" w:cs="Arial"/>
              </w:rPr>
              <w:t>2</w:t>
            </w:r>
          </w:p>
        </w:tc>
        <w:tc>
          <w:tcPr>
            <w:tcW w:w="1418" w:type="dxa"/>
            <w:vAlign w:val="bottom"/>
          </w:tcPr>
          <w:p w14:paraId="48B1382C" w14:textId="169619E2" w:rsidR="00BC04C4" w:rsidRPr="00957392" w:rsidRDefault="00595C69" w:rsidP="004F4836">
            <w:pPr>
              <w:tabs>
                <w:tab w:val="left" w:pos="-874"/>
                <w:tab w:val="left" w:pos="-154"/>
              </w:tabs>
              <w:suppressAutoHyphens/>
              <w:spacing w:line="276" w:lineRule="auto"/>
              <w:jc w:val="center"/>
              <w:rPr>
                <w:rFonts w:ascii="Arial" w:hAnsi="Arial" w:cs="Arial"/>
              </w:rPr>
            </w:pPr>
            <w:r w:rsidRPr="00957392">
              <w:rPr>
                <w:rFonts w:ascii="Arial" w:hAnsi="Arial" w:cs="Arial"/>
                <w:bCs/>
                <w:sz w:val="18"/>
                <w:szCs w:val="18"/>
              </w:rPr>
              <w:t>29/10/</w:t>
            </w:r>
            <w:r w:rsidR="007E0D86">
              <w:rPr>
                <w:rFonts w:ascii="Arial" w:hAnsi="Arial" w:cs="Arial"/>
                <w:bCs/>
                <w:sz w:val="18"/>
                <w:szCs w:val="18"/>
              </w:rPr>
              <w:t>20</w:t>
            </w:r>
            <w:r w:rsidRPr="00957392">
              <w:rPr>
                <w:rFonts w:ascii="Arial" w:hAnsi="Arial" w:cs="Arial"/>
                <w:bCs/>
                <w:sz w:val="18"/>
                <w:szCs w:val="18"/>
              </w:rPr>
              <w:t>12</w:t>
            </w:r>
          </w:p>
        </w:tc>
        <w:tc>
          <w:tcPr>
            <w:tcW w:w="7405" w:type="dxa"/>
            <w:gridSpan w:val="5"/>
            <w:vAlign w:val="bottom"/>
          </w:tcPr>
          <w:p w14:paraId="51C4D9EF" w14:textId="77777777" w:rsidR="00BC04C4" w:rsidRPr="00957392" w:rsidRDefault="00595C69" w:rsidP="004F4836">
            <w:pPr>
              <w:tabs>
                <w:tab w:val="left" w:pos="-874"/>
                <w:tab w:val="left" w:pos="-154"/>
              </w:tabs>
              <w:suppressAutoHyphens/>
              <w:spacing w:line="276" w:lineRule="auto"/>
              <w:rPr>
                <w:rFonts w:ascii="Arial" w:hAnsi="Arial" w:cs="Arial"/>
              </w:rPr>
            </w:pPr>
            <w:r w:rsidRPr="00957392">
              <w:rPr>
                <w:rFonts w:ascii="Arial" w:hAnsi="Arial" w:cs="Arial"/>
                <w:bCs/>
                <w:sz w:val="18"/>
                <w:szCs w:val="18"/>
              </w:rPr>
              <w:t>Millores en la redacció de les tasques a executar</w:t>
            </w:r>
          </w:p>
        </w:tc>
      </w:tr>
      <w:tr w:rsidR="00BC04C4" w:rsidRPr="00B61DD8" w14:paraId="230DF23B" w14:textId="77777777" w:rsidTr="00B61DD8">
        <w:trPr>
          <w:trHeight w:val="374"/>
        </w:trPr>
        <w:tc>
          <w:tcPr>
            <w:tcW w:w="1242" w:type="dxa"/>
            <w:vAlign w:val="bottom"/>
          </w:tcPr>
          <w:p w14:paraId="22E7B909" w14:textId="77777777" w:rsidR="00BC04C4" w:rsidRPr="00B61DD8" w:rsidRDefault="00595C69" w:rsidP="00370D63">
            <w:pPr>
              <w:tabs>
                <w:tab w:val="left" w:pos="-874"/>
                <w:tab w:val="left" w:pos="-154"/>
              </w:tabs>
              <w:suppressAutoHyphens/>
              <w:spacing w:line="276" w:lineRule="auto"/>
              <w:jc w:val="center"/>
              <w:rPr>
                <w:rFonts w:ascii="Arial" w:hAnsi="Arial" w:cs="Arial"/>
                <w:b/>
              </w:rPr>
            </w:pPr>
            <w:permStart w:id="1817643040" w:edGrp="everyone" w:colFirst="0" w:colLast="0"/>
            <w:permStart w:id="356320980" w:edGrp="everyone" w:colFirst="1" w:colLast="1"/>
            <w:permStart w:id="969999914" w:edGrp="everyone" w:colFirst="2" w:colLast="2"/>
            <w:permEnd w:id="1932081858"/>
            <w:permEnd w:id="1950629717"/>
            <w:permEnd w:id="2026248112"/>
            <w:r>
              <w:rPr>
                <w:rFonts w:ascii="Arial" w:hAnsi="Arial" w:cs="Arial"/>
                <w:b/>
              </w:rPr>
              <w:t>3</w:t>
            </w:r>
          </w:p>
        </w:tc>
        <w:tc>
          <w:tcPr>
            <w:tcW w:w="1418" w:type="dxa"/>
            <w:vAlign w:val="bottom"/>
          </w:tcPr>
          <w:p w14:paraId="2EB26051" w14:textId="77777777" w:rsidR="00BC04C4" w:rsidRPr="00957392" w:rsidRDefault="00595C69" w:rsidP="00370D63">
            <w:pPr>
              <w:tabs>
                <w:tab w:val="left" w:pos="-874"/>
                <w:tab w:val="left" w:pos="-154"/>
              </w:tabs>
              <w:suppressAutoHyphens/>
              <w:spacing w:line="276" w:lineRule="auto"/>
              <w:jc w:val="center"/>
              <w:rPr>
                <w:rFonts w:ascii="Arial" w:hAnsi="Arial" w:cs="Arial"/>
                <w:b/>
              </w:rPr>
            </w:pPr>
            <w:r w:rsidRPr="00957392">
              <w:rPr>
                <w:rFonts w:ascii="Arial" w:hAnsi="Arial" w:cs="Arial"/>
                <w:bCs/>
                <w:sz w:val="18"/>
                <w:szCs w:val="18"/>
              </w:rPr>
              <w:t>16/05/2014</w:t>
            </w:r>
          </w:p>
        </w:tc>
        <w:tc>
          <w:tcPr>
            <w:tcW w:w="7405" w:type="dxa"/>
            <w:gridSpan w:val="5"/>
            <w:vAlign w:val="bottom"/>
          </w:tcPr>
          <w:p w14:paraId="0C25D94C" w14:textId="77777777" w:rsidR="00BC04C4" w:rsidRPr="00957392" w:rsidRDefault="00595C69" w:rsidP="00595C69">
            <w:pPr>
              <w:tabs>
                <w:tab w:val="left" w:pos="-874"/>
                <w:tab w:val="left" w:pos="-154"/>
              </w:tabs>
              <w:suppressAutoHyphens/>
              <w:spacing w:line="276" w:lineRule="auto"/>
              <w:rPr>
                <w:rFonts w:ascii="Arial" w:hAnsi="Arial" w:cs="Arial"/>
                <w:b/>
              </w:rPr>
            </w:pPr>
            <w:r w:rsidRPr="00957392">
              <w:rPr>
                <w:rFonts w:ascii="Arial" w:hAnsi="Arial" w:cs="Arial"/>
                <w:bCs/>
                <w:sz w:val="18"/>
                <w:szCs w:val="18"/>
              </w:rPr>
              <w:t>Petites adicions codi GIS a arquetes i adequació a ISO 22000  Apartat 1; 2; 3;4;5</w:t>
            </w:r>
          </w:p>
        </w:tc>
      </w:tr>
      <w:tr w:rsidR="00BC04C4" w:rsidRPr="00B61DD8" w14:paraId="15F3E2EB" w14:textId="77777777" w:rsidTr="00B61DD8">
        <w:trPr>
          <w:trHeight w:val="374"/>
        </w:trPr>
        <w:tc>
          <w:tcPr>
            <w:tcW w:w="1242" w:type="dxa"/>
            <w:vAlign w:val="bottom"/>
          </w:tcPr>
          <w:p w14:paraId="69128F0F" w14:textId="77777777" w:rsidR="00BC04C4" w:rsidRPr="00595C69" w:rsidRDefault="00595C69" w:rsidP="00370D63">
            <w:pPr>
              <w:tabs>
                <w:tab w:val="left" w:pos="-874"/>
                <w:tab w:val="left" w:pos="-154"/>
              </w:tabs>
              <w:suppressAutoHyphens/>
              <w:spacing w:line="276" w:lineRule="auto"/>
              <w:jc w:val="center"/>
              <w:rPr>
                <w:rFonts w:ascii="Arial" w:hAnsi="Arial" w:cs="Arial"/>
              </w:rPr>
            </w:pPr>
            <w:permStart w:id="692207587" w:edGrp="everyone" w:colFirst="0" w:colLast="0"/>
            <w:permStart w:id="91035095" w:edGrp="everyone" w:colFirst="1" w:colLast="1"/>
            <w:permStart w:id="499532871" w:edGrp="everyone" w:colFirst="2" w:colLast="2"/>
            <w:permEnd w:id="1817643040"/>
            <w:permEnd w:id="356320980"/>
            <w:permEnd w:id="969999914"/>
            <w:r w:rsidRPr="00595C69">
              <w:rPr>
                <w:rFonts w:ascii="Arial" w:hAnsi="Arial" w:cs="Arial"/>
              </w:rPr>
              <w:t>4</w:t>
            </w:r>
          </w:p>
        </w:tc>
        <w:tc>
          <w:tcPr>
            <w:tcW w:w="1418" w:type="dxa"/>
            <w:vAlign w:val="bottom"/>
          </w:tcPr>
          <w:p w14:paraId="0807132F" w14:textId="77777777" w:rsidR="00BC04C4" w:rsidRPr="00595C69" w:rsidRDefault="00595C69" w:rsidP="00370D63">
            <w:pPr>
              <w:tabs>
                <w:tab w:val="left" w:pos="-874"/>
                <w:tab w:val="left" w:pos="-154"/>
              </w:tabs>
              <w:suppressAutoHyphens/>
              <w:spacing w:line="276" w:lineRule="auto"/>
              <w:jc w:val="center"/>
              <w:rPr>
                <w:rFonts w:ascii="Arial" w:hAnsi="Arial" w:cs="Arial"/>
              </w:rPr>
            </w:pPr>
            <w:r w:rsidRPr="00595C69">
              <w:rPr>
                <w:rFonts w:ascii="Arial" w:hAnsi="Arial" w:cs="Arial"/>
              </w:rPr>
              <w:t>28/08/2017</w:t>
            </w:r>
          </w:p>
        </w:tc>
        <w:tc>
          <w:tcPr>
            <w:tcW w:w="7405" w:type="dxa"/>
            <w:gridSpan w:val="5"/>
            <w:vAlign w:val="bottom"/>
          </w:tcPr>
          <w:p w14:paraId="1277B8A9" w14:textId="152678EA" w:rsidR="00BC04C4" w:rsidRPr="00B61DD8" w:rsidRDefault="00957392" w:rsidP="00BF5317">
            <w:pPr>
              <w:tabs>
                <w:tab w:val="left" w:pos="-874"/>
                <w:tab w:val="left" w:pos="-154"/>
              </w:tabs>
              <w:suppressAutoHyphens/>
              <w:spacing w:line="276" w:lineRule="auto"/>
              <w:rPr>
                <w:rFonts w:ascii="Arial" w:hAnsi="Arial" w:cs="Arial"/>
                <w:b/>
              </w:rPr>
            </w:pPr>
            <w:r>
              <w:rPr>
                <w:rFonts w:ascii="Arial" w:hAnsi="Arial" w:cs="Arial"/>
              </w:rPr>
              <w:t>Revisió general per actualització de continguts</w:t>
            </w:r>
          </w:p>
        </w:tc>
      </w:tr>
      <w:tr w:rsidR="00BC04C4" w:rsidRPr="00B61DD8" w14:paraId="446669AF" w14:textId="77777777" w:rsidTr="00B61DD8">
        <w:trPr>
          <w:trHeight w:val="374"/>
        </w:trPr>
        <w:tc>
          <w:tcPr>
            <w:tcW w:w="1242" w:type="dxa"/>
            <w:vAlign w:val="bottom"/>
          </w:tcPr>
          <w:p w14:paraId="48551BB3" w14:textId="4D04CA88" w:rsidR="00BC04C4" w:rsidRPr="00B61DD8" w:rsidRDefault="002713FA" w:rsidP="00370D63">
            <w:pPr>
              <w:tabs>
                <w:tab w:val="left" w:pos="-874"/>
                <w:tab w:val="left" w:pos="-154"/>
              </w:tabs>
              <w:suppressAutoHyphens/>
              <w:spacing w:line="276" w:lineRule="auto"/>
              <w:jc w:val="center"/>
              <w:rPr>
                <w:rFonts w:ascii="Arial" w:hAnsi="Arial" w:cs="Arial"/>
                <w:b/>
              </w:rPr>
            </w:pPr>
            <w:permStart w:id="1736406236" w:edGrp="everyone" w:colFirst="0" w:colLast="0"/>
            <w:permStart w:id="1230713337" w:edGrp="everyone" w:colFirst="1" w:colLast="1"/>
            <w:permStart w:id="1624470401" w:edGrp="everyone" w:colFirst="2" w:colLast="2"/>
            <w:permEnd w:id="692207587"/>
            <w:permEnd w:id="91035095"/>
            <w:permEnd w:id="499532871"/>
            <w:r>
              <w:rPr>
                <w:rFonts w:ascii="Arial" w:hAnsi="Arial" w:cs="Arial"/>
                <w:b/>
              </w:rPr>
              <w:t>5</w:t>
            </w:r>
          </w:p>
        </w:tc>
        <w:tc>
          <w:tcPr>
            <w:tcW w:w="1418" w:type="dxa"/>
            <w:vAlign w:val="bottom"/>
          </w:tcPr>
          <w:p w14:paraId="04148310" w14:textId="5E03A8A6" w:rsidR="00BC04C4" w:rsidRPr="00B61DD8" w:rsidRDefault="002713FA" w:rsidP="00370D63">
            <w:pPr>
              <w:tabs>
                <w:tab w:val="left" w:pos="-874"/>
                <w:tab w:val="left" w:pos="-154"/>
              </w:tabs>
              <w:suppressAutoHyphens/>
              <w:spacing w:line="276" w:lineRule="auto"/>
              <w:jc w:val="center"/>
              <w:rPr>
                <w:rFonts w:ascii="Arial" w:hAnsi="Arial" w:cs="Arial"/>
                <w:b/>
              </w:rPr>
            </w:pPr>
            <w:r>
              <w:rPr>
                <w:rFonts w:ascii="Arial" w:hAnsi="Arial" w:cs="Arial"/>
                <w:b/>
              </w:rPr>
              <w:t>20/02/2024</w:t>
            </w:r>
          </w:p>
        </w:tc>
        <w:tc>
          <w:tcPr>
            <w:tcW w:w="7405" w:type="dxa"/>
            <w:gridSpan w:val="5"/>
            <w:vAlign w:val="bottom"/>
          </w:tcPr>
          <w:p w14:paraId="21F4B8E8" w14:textId="71DEA258" w:rsidR="00BC04C4" w:rsidRPr="00B61DD8" w:rsidRDefault="002713FA" w:rsidP="00BF5317">
            <w:pPr>
              <w:tabs>
                <w:tab w:val="left" w:pos="-874"/>
                <w:tab w:val="left" w:pos="-154"/>
              </w:tabs>
              <w:suppressAutoHyphens/>
              <w:spacing w:line="276" w:lineRule="auto"/>
              <w:rPr>
                <w:rFonts w:ascii="Arial" w:hAnsi="Arial" w:cs="Arial"/>
                <w:b/>
              </w:rPr>
            </w:pPr>
            <w:r>
              <w:rPr>
                <w:rFonts w:ascii="Arial" w:hAnsi="Arial" w:cs="Arial"/>
              </w:rPr>
              <w:t>Revisió general per actualització de continguts</w:t>
            </w:r>
          </w:p>
        </w:tc>
      </w:tr>
      <w:permEnd w:id="1736406236"/>
      <w:permEnd w:id="1230713337"/>
      <w:permEnd w:id="1624470401"/>
      <w:tr w:rsidR="00BC04C4" w:rsidRPr="00B61DD8" w14:paraId="6F214DB6" w14:textId="77777777" w:rsidTr="00B61DD8">
        <w:trPr>
          <w:trHeight w:val="328"/>
        </w:trPr>
        <w:tc>
          <w:tcPr>
            <w:tcW w:w="1242" w:type="dxa"/>
            <w:vMerge w:val="restart"/>
            <w:tcBorders>
              <w:right w:val="nil"/>
            </w:tcBorders>
            <w:shd w:val="clear" w:color="auto" w:fill="99CCFF"/>
            <w:vAlign w:val="center"/>
          </w:tcPr>
          <w:p w14:paraId="27F12A67" w14:textId="77777777" w:rsidR="00BC04C4" w:rsidRPr="00B61DD8" w:rsidRDefault="00BC04C4" w:rsidP="00370D63">
            <w:pPr>
              <w:tabs>
                <w:tab w:val="left" w:pos="-874"/>
                <w:tab w:val="left" w:pos="-154"/>
              </w:tabs>
              <w:suppressAutoHyphens/>
              <w:spacing w:line="276" w:lineRule="auto"/>
              <w:jc w:val="center"/>
              <w:rPr>
                <w:rFonts w:ascii="Arial" w:hAnsi="Arial" w:cs="Arial"/>
                <w:b/>
              </w:rPr>
            </w:pPr>
            <w:r w:rsidRPr="00B61DD8">
              <w:rPr>
                <w:rFonts w:ascii="Arial" w:hAnsi="Arial" w:cs="Arial"/>
                <w:b/>
              </w:rPr>
              <w:t>Elaborat:</w:t>
            </w:r>
          </w:p>
        </w:tc>
        <w:sdt>
          <w:sdtPr>
            <w:rPr>
              <w:rFonts w:ascii="Arial" w:hAnsi="Arial" w:cs="Arial"/>
            </w:rPr>
            <w:alias w:val="Nom Elaborador"/>
            <w:tag w:val="NomElaborador_sc"/>
            <w:id w:val="-1572886365"/>
            <w:placeholder>
              <w:docPart w:val="9B24CBD64332447980D62C745592F409"/>
            </w:placeholder>
            <w:dataBinding w:prefixMappings="xmlns:ns0='http://schemas.microsoft.com/office/2006/metadata/properties' xmlns:ns1='http://www.w3.org/2001/XMLSchema-instance' xmlns:ns2='93f8c5df-4b04-4529-a568-c83eca879b35' " w:xpath="/ns0:properties[1]/documentManagement[1]/ns2:NomElaborador_sc[1]" w:storeItemID="{450C410E-941B-4125-9AA1-5741430CA07C}"/>
            <w:text/>
          </w:sdtPr>
          <w:sdtContent>
            <w:tc>
              <w:tcPr>
                <w:tcW w:w="2233" w:type="dxa"/>
                <w:gridSpan w:val="2"/>
                <w:tcBorders>
                  <w:left w:val="nil"/>
                  <w:bottom w:val="nil"/>
                  <w:right w:val="nil"/>
                </w:tcBorders>
                <w:vAlign w:val="center"/>
              </w:tcPr>
              <w:p w14:paraId="69F4845D" w14:textId="5D8C49E4" w:rsidR="00BC04C4" w:rsidRPr="00B61DD8" w:rsidRDefault="00DF0133" w:rsidP="00370D63">
                <w:pPr>
                  <w:tabs>
                    <w:tab w:val="left" w:pos="-874"/>
                    <w:tab w:val="left" w:pos="-154"/>
                  </w:tabs>
                  <w:suppressAutoHyphens/>
                  <w:spacing w:line="276" w:lineRule="auto"/>
                  <w:rPr>
                    <w:rFonts w:ascii="Arial" w:hAnsi="Arial" w:cs="Arial"/>
                  </w:rPr>
                </w:pPr>
                <w:r>
                  <w:rPr>
                    <w:rFonts w:ascii="Arial" w:hAnsi="Arial" w:cs="Arial"/>
                  </w:rPr>
                  <w:t>Josep Abello</w:t>
                </w:r>
              </w:p>
            </w:tc>
          </w:sdtContent>
        </w:sdt>
        <w:tc>
          <w:tcPr>
            <w:tcW w:w="1151" w:type="dxa"/>
            <w:vMerge w:val="restart"/>
            <w:tcBorders>
              <w:left w:val="nil"/>
              <w:right w:val="nil"/>
            </w:tcBorders>
            <w:shd w:val="clear" w:color="auto" w:fill="99CCFF"/>
            <w:vAlign w:val="center"/>
          </w:tcPr>
          <w:p w14:paraId="6486C08B" w14:textId="77777777" w:rsidR="00BC04C4" w:rsidRPr="00B61DD8" w:rsidRDefault="00BC04C4" w:rsidP="00370D63">
            <w:pPr>
              <w:tabs>
                <w:tab w:val="left" w:pos="-874"/>
                <w:tab w:val="left" w:pos="-154"/>
              </w:tabs>
              <w:suppressAutoHyphens/>
              <w:spacing w:line="276" w:lineRule="auto"/>
              <w:jc w:val="center"/>
              <w:rPr>
                <w:rFonts w:ascii="Arial" w:hAnsi="Arial" w:cs="Arial"/>
                <w:b/>
              </w:rPr>
            </w:pPr>
            <w:r w:rsidRPr="00B61DD8">
              <w:rPr>
                <w:rFonts w:ascii="Arial" w:hAnsi="Arial" w:cs="Arial"/>
                <w:b/>
              </w:rPr>
              <w:t>Revisat:</w:t>
            </w:r>
          </w:p>
        </w:tc>
        <w:sdt>
          <w:sdtPr>
            <w:rPr>
              <w:rFonts w:ascii="Arial" w:hAnsi="Arial" w:cs="Arial"/>
            </w:rPr>
            <w:alias w:val="Nom Revisor"/>
            <w:tag w:val="NomRevisador_sc"/>
            <w:id w:val="1410423249"/>
            <w:placeholder>
              <w:docPart w:val="1B6A9EE67B7F4E66B53AA5AF1D6A081D"/>
            </w:placeholder>
            <w:dataBinding w:prefixMappings="xmlns:ns0='http://schemas.microsoft.com/office/2006/metadata/properties' xmlns:ns1='http://www.w3.org/2001/XMLSchema-instance' xmlns:ns2='93f8c5df-4b04-4529-a568-c83eca879b35' " w:xpath="/ns0:properties[1]/documentManagement[1]/ns2:NomRevisador_sc[1]" w:storeItemID="{450C410E-941B-4125-9AA1-5741430CA07C}"/>
            <w:text/>
          </w:sdtPr>
          <w:sdtContent>
            <w:tc>
              <w:tcPr>
                <w:tcW w:w="2303" w:type="dxa"/>
                <w:tcBorders>
                  <w:left w:val="nil"/>
                  <w:bottom w:val="nil"/>
                  <w:right w:val="nil"/>
                </w:tcBorders>
                <w:vAlign w:val="center"/>
              </w:tcPr>
              <w:p w14:paraId="20958FC1" w14:textId="7E5EBF0A" w:rsidR="00BC04C4" w:rsidRPr="001415D8" w:rsidRDefault="00DF0133" w:rsidP="00370D63">
                <w:pPr>
                  <w:tabs>
                    <w:tab w:val="left" w:pos="-874"/>
                    <w:tab w:val="left" w:pos="-154"/>
                  </w:tabs>
                  <w:suppressAutoHyphens/>
                  <w:spacing w:line="276" w:lineRule="auto"/>
                  <w:rPr>
                    <w:rFonts w:ascii="Arial" w:hAnsi="Arial" w:cs="Arial"/>
                  </w:rPr>
                </w:pPr>
                <w:r>
                  <w:rPr>
                    <w:rFonts w:ascii="Arial" w:hAnsi="Arial" w:cs="Arial"/>
                  </w:rPr>
                  <w:t>Josepa Fabregas</w:t>
                </w:r>
              </w:p>
            </w:tc>
          </w:sdtContent>
        </w:sdt>
        <w:tc>
          <w:tcPr>
            <w:tcW w:w="1151" w:type="dxa"/>
            <w:vMerge w:val="restart"/>
            <w:tcBorders>
              <w:left w:val="nil"/>
              <w:right w:val="nil"/>
            </w:tcBorders>
            <w:shd w:val="clear" w:color="auto" w:fill="99CCFF"/>
            <w:vAlign w:val="center"/>
          </w:tcPr>
          <w:p w14:paraId="24B8B13D" w14:textId="77777777" w:rsidR="00BC04C4" w:rsidRPr="00B61DD8" w:rsidRDefault="00BC04C4" w:rsidP="00370D63">
            <w:pPr>
              <w:tabs>
                <w:tab w:val="left" w:pos="-874"/>
                <w:tab w:val="left" w:pos="-154"/>
              </w:tabs>
              <w:suppressAutoHyphens/>
              <w:spacing w:line="276" w:lineRule="auto"/>
              <w:jc w:val="center"/>
              <w:rPr>
                <w:rFonts w:ascii="Arial" w:hAnsi="Arial" w:cs="Arial"/>
                <w:b/>
              </w:rPr>
            </w:pPr>
            <w:r w:rsidRPr="00B61DD8">
              <w:rPr>
                <w:rFonts w:ascii="Arial" w:hAnsi="Arial" w:cs="Arial"/>
                <w:b/>
              </w:rPr>
              <w:t>Aprovat:</w:t>
            </w:r>
          </w:p>
        </w:tc>
        <w:sdt>
          <w:sdtPr>
            <w:rPr>
              <w:rFonts w:ascii="Arial" w:hAnsi="Arial" w:cs="Arial"/>
            </w:rPr>
            <w:alias w:val="Nom Aprovador"/>
            <w:tag w:val="Nom_x0020_Aprovador"/>
            <w:id w:val="2057514380"/>
            <w:placeholder>
              <w:docPart w:val="DEA2CFECC09D4C97B89A55DD6F6CFFB0"/>
            </w:placeholder>
            <w:dataBinding w:prefixMappings="xmlns:ns0='http://schemas.microsoft.com/office/2006/metadata/properties' xmlns:ns1='http://www.w3.org/2001/XMLSchema-instance' xmlns:ns2='93f8c5df-4b04-4529-a568-c83eca879b35' " w:xpath="/ns0:properties[1]/documentManagement[1]/ns2:NomAprovador_sc[1]" w:storeItemID="{450C410E-941B-4125-9AA1-5741430CA07C}"/>
            <w:text/>
          </w:sdtPr>
          <w:sdtContent>
            <w:tc>
              <w:tcPr>
                <w:tcW w:w="1985" w:type="dxa"/>
                <w:tcBorders>
                  <w:left w:val="nil"/>
                  <w:bottom w:val="nil"/>
                </w:tcBorders>
                <w:vAlign w:val="center"/>
              </w:tcPr>
              <w:p w14:paraId="5C7427A2" w14:textId="44D1C9EA" w:rsidR="00BC04C4" w:rsidRPr="001415D8" w:rsidRDefault="00DF0133" w:rsidP="00370D63">
                <w:pPr>
                  <w:tabs>
                    <w:tab w:val="left" w:pos="-874"/>
                    <w:tab w:val="left" w:pos="-154"/>
                  </w:tabs>
                  <w:suppressAutoHyphens/>
                  <w:spacing w:line="276" w:lineRule="auto"/>
                  <w:rPr>
                    <w:rFonts w:ascii="Arial" w:hAnsi="Arial" w:cs="Arial"/>
                  </w:rPr>
                </w:pPr>
                <w:r>
                  <w:rPr>
                    <w:rFonts w:ascii="Arial" w:hAnsi="Arial" w:cs="Arial"/>
                  </w:rPr>
                  <w:t>Francesc Polo</w:t>
                </w:r>
              </w:p>
            </w:tc>
          </w:sdtContent>
        </w:sdt>
      </w:tr>
      <w:tr w:rsidR="00BC04C4" w:rsidRPr="00B61DD8" w14:paraId="29355920" w14:textId="77777777" w:rsidTr="00B61DD8">
        <w:trPr>
          <w:trHeight w:val="284"/>
        </w:trPr>
        <w:tc>
          <w:tcPr>
            <w:tcW w:w="1242" w:type="dxa"/>
            <w:vMerge/>
            <w:tcBorders>
              <w:right w:val="nil"/>
            </w:tcBorders>
            <w:shd w:val="clear" w:color="auto" w:fill="99CCFF"/>
            <w:vAlign w:val="center"/>
          </w:tcPr>
          <w:p w14:paraId="6BAF337A" w14:textId="77777777" w:rsidR="00BC04C4" w:rsidRPr="00B61DD8" w:rsidRDefault="00BC04C4" w:rsidP="00370D63">
            <w:pPr>
              <w:tabs>
                <w:tab w:val="left" w:pos="-874"/>
                <w:tab w:val="left" w:pos="-154"/>
              </w:tabs>
              <w:suppressAutoHyphens/>
              <w:spacing w:line="276" w:lineRule="auto"/>
              <w:jc w:val="center"/>
              <w:rPr>
                <w:rFonts w:ascii="Arial" w:hAnsi="Arial" w:cs="Arial"/>
                <w:b/>
              </w:rPr>
            </w:pPr>
          </w:p>
        </w:tc>
        <w:sdt>
          <w:sdtPr>
            <w:rPr>
              <w:rFonts w:ascii="Arial" w:hAnsi="Arial" w:cs="Arial"/>
            </w:rPr>
            <w:alias w:val="Data elaboració"/>
            <w:id w:val="13383779"/>
            <w:placeholder>
              <w:docPart w:val="0BF571C0A3584026A7735C61E789F8A9"/>
            </w:placeholder>
            <w:dataBinding w:prefixMappings="xmlns:ns0='http://schemas.microsoft.com/office/2006/metadata/properties' xmlns:ns1='http://www.w3.org/2001/XMLSchema-instance' xmlns:ns2='93f8c5df-4b04-4529-a568-c83eca879b35' " w:xpath="/ns0:properties[1]/documentManagement[1]/ns2:DataElaboracio_sc[1]" w:storeItemID="{450C410E-941B-4125-9AA1-5741430CA07C}"/>
            <w:date w:fullDate="2018-01-31T00:00:00Z">
              <w:dateFormat w:val="dd/MM/yyyy"/>
              <w:lid w:val="ca-ES"/>
              <w:storeMappedDataAs w:val="dateTime"/>
              <w:calendar w:val="gregorian"/>
            </w:date>
          </w:sdtPr>
          <w:sdtContent>
            <w:tc>
              <w:tcPr>
                <w:tcW w:w="2233" w:type="dxa"/>
                <w:gridSpan w:val="2"/>
                <w:tcBorders>
                  <w:top w:val="nil"/>
                  <w:left w:val="nil"/>
                  <w:right w:val="nil"/>
                </w:tcBorders>
                <w:vAlign w:val="center"/>
              </w:tcPr>
              <w:p w14:paraId="3B56D2F8" w14:textId="1389F75F" w:rsidR="00BC04C4" w:rsidRPr="00080B23" w:rsidRDefault="00F155DD" w:rsidP="00370D63">
                <w:pPr>
                  <w:tabs>
                    <w:tab w:val="left" w:pos="-874"/>
                    <w:tab w:val="left" w:pos="-154"/>
                  </w:tabs>
                  <w:suppressAutoHyphens/>
                  <w:spacing w:line="276" w:lineRule="auto"/>
                  <w:rPr>
                    <w:rFonts w:ascii="Arial" w:hAnsi="Arial" w:cs="Arial"/>
                  </w:rPr>
                </w:pPr>
                <w:r>
                  <w:rPr>
                    <w:rFonts w:ascii="Arial" w:hAnsi="Arial" w:cs="Arial"/>
                  </w:rPr>
                  <w:t>31/01/2018</w:t>
                </w:r>
              </w:p>
            </w:tc>
          </w:sdtContent>
        </w:sdt>
        <w:tc>
          <w:tcPr>
            <w:tcW w:w="1151" w:type="dxa"/>
            <w:vMerge/>
            <w:tcBorders>
              <w:left w:val="nil"/>
              <w:right w:val="nil"/>
            </w:tcBorders>
            <w:shd w:val="clear" w:color="auto" w:fill="99CCFF"/>
            <w:vAlign w:val="center"/>
          </w:tcPr>
          <w:p w14:paraId="0CE8537B" w14:textId="77777777" w:rsidR="00BC04C4" w:rsidRPr="00B61DD8" w:rsidRDefault="00BC04C4" w:rsidP="00370D63">
            <w:pPr>
              <w:tabs>
                <w:tab w:val="left" w:pos="-874"/>
                <w:tab w:val="left" w:pos="-154"/>
              </w:tabs>
              <w:suppressAutoHyphens/>
              <w:spacing w:line="276" w:lineRule="auto"/>
              <w:jc w:val="center"/>
              <w:rPr>
                <w:rFonts w:ascii="Arial" w:hAnsi="Arial" w:cs="Arial"/>
                <w:b/>
              </w:rPr>
            </w:pPr>
          </w:p>
        </w:tc>
        <w:sdt>
          <w:sdtPr>
            <w:rPr>
              <w:rFonts w:ascii="Arial" w:hAnsi="Arial" w:cs="Arial"/>
            </w:rPr>
            <w:alias w:val="Data revisió"/>
            <w:id w:val="13383780"/>
            <w:placeholder>
              <w:docPart w:val="7E7F3797ED7C4FE1B494EF511A533FA2"/>
            </w:placeholder>
            <w:dataBinding w:prefixMappings="xmlns:ns0='http://schemas.microsoft.com/office/2006/metadata/properties' xmlns:ns1='http://www.w3.org/2001/XMLSchema-instance' xmlns:ns2='93f8c5df-4b04-4529-a568-c83eca879b35' " w:xpath="/ns0:properties[1]/documentManagement[1]/ns2:DataRevisio_sc[1]" w:storeItemID="{450C410E-941B-4125-9AA1-5741430CA07C}"/>
            <w:date w:fullDate="2018-03-27T00:00:00Z">
              <w:dateFormat w:val="dd/MM/yyyy"/>
              <w:lid w:val="ca-ES"/>
              <w:storeMappedDataAs w:val="dateTime"/>
              <w:calendar w:val="gregorian"/>
            </w:date>
          </w:sdtPr>
          <w:sdtContent>
            <w:tc>
              <w:tcPr>
                <w:tcW w:w="2303" w:type="dxa"/>
                <w:tcBorders>
                  <w:top w:val="nil"/>
                  <w:left w:val="nil"/>
                  <w:right w:val="nil"/>
                </w:tcBorders>
                <w:vAlign w:val="center"/>
              </w:tcPr>
              <w:p w14:paraId="47D751ED" w14:textId="078AF1E7" w:rsidR="00BC04C4" w:rsidRPr="00080B23" w:rsidRDefault="00DF0133" w:rsidP="00370D63">
                <w:pPr>
                  <w:tabs>
                    <w:tab w:val="left" w:pos="-874"/>
                    <w:tab w:val="left" w:pos="-154"/>
                  </w:tabs>
                  <w:suppressAutoHyphens/>
                  <w:spacing w:line="276" w:lineRule="auto"/>
                  <w:rPr>
                    <w:rFonts w:ascii="Arial" w:hAnsi="Arial" w:cs="Arial"/>
                  </w:rPr>
                </w:pPr>
                <w:r>
                  <w:rPr>
                    <w:rFonts w:ascii="Arial" w:hAnsi="Arial" w:cs="Arial"/>
                  </w:rPr>
                  <w:t>27/03/2018</w:t>
                </w:r>
              </w:p>
            </w:tc>
          </w:sdtContent>
        </w:sdt>
        <w:tc>
          <w:tcPr>
            <w:tcW w:w="1151" w:type="dxa"/>
            <w:vMerge/>
            <w:tcBorders>
              <w:left w:val="nil"/>
              <w:right w:val="nil"/>
            </w:tcBorders>
            <w:shd w:val="clear" w:color="auto" w:fill="99CCFF"/>
            <w:vAlign w:val="center"/>
          </w:tcPr>
          <w:p w14:paraId="2A6ECC70" w14:textId="77777777" w:rsidR="00BC04C4" w:rsidRPr="00B61DD8" w:rsidRDefault="00BC04C4" w:rsidP="00370D63">
            <w:pPr>
              <w:tabs>
                <w:tab w:val="left" w:pos="-874"/>
                <w:tab w:val="left" w:pos="-154"/>
              </w:tabs>
              <w:suppressAutoHyphens/>
              <w:spacing w:line="276" w:lineRule="auto"/>
              <w:jc w:val="center"/>
              <w:rPr>
                <w:rFonts w:ascii="Arial" w:hAnsi="Arial" w:cs="Arial"/>
                <w:b/>
              </w:rPr>
            </w:pPr>
          </w:p>
        </w:tc>
        <w:sdt>
          <w:sdtPr>
            <w:rPr>
              <w:rFonts w:ascii="Arial" w:hAnsi="Arial" w:cs="Arial"/>
            </w:rPr>
            <w:alias w:val="Data aprovació"/>
            <w:id w:val="13383781"/>
            <w:placeholder>
              <w:docPart w:val="03F1CBF9FED64262A8F2431E819CF0A2"/>
            </w:placeholder>
            <w:dataBinding w:prefixMappings="xmlns:ns0='http://schemas.microsoft.com/office/2006/metadata/properties' xmlns:ns1='http://www.w3.org/2001/XMLSchema-instance' xmlns:ns2='93f8c5df-4b04-4529-a568-c83eca879b35' " w:xpath="/ns0:properties[1]/documentManagement[1]/ns2:DataAprovacio_sc[1]" w:storeItemID="{450C410E-941B-4125-9AA1-5741430CA07C}"/>
            <w:date w:fullDate="2018-04-10T00:00:00Z">
              <w:dateFormat w:val="dd/MM/yyyy"/>
              <w:lid w:val="ca-ES"/>
              <w:storeMappedDataAs w:val="dateTime"/>
              <w:calendar w:val="gregorian"/>
            </w:date>
          </w:sdtPr>
          <w:sdtContent>
            <w:tc>
              <w:tcPr>
                <w:tcW w:w="1985" w:type="dxa"/>
                <w:tcBorders>
                  <w:top w:val="nil"/>
                  <w:left w:val="nil"/>
                </w:tcBorders>
                <w:vAlign w:val="center"/>
              </w:tcPr>
              <w:p w14:paraId="77A5A845" w14:textId="5C5EBF4F" w:rsidR="00BC04C4" w:rsidRPr="00B61DD8" w:rsidRDefault="0058592D" w:rsidP="00370D63">
                <w:pPr>
                  <w:tabs>
                    <w:tab w:val="left" w:pos="-874"/>
                    <w:tab w:val="left" w:pos="-154"/>
                  </w:tabs>
                  <w:suppressAutoHyphens/>
                  <w:spacing w:line="276" w:lineRule="auto"/>
                  <w:rPr>
                    <w:rFonts w:ascii="Arial" w:hAnsi="Arial" w:cs="Arial"/>
                  </w:rPr>
                </w:pPr>
                <w:r>
                  <w:rPr>
                    <w:rFonts w:ascii="Arial" w:hAnsi="Arial" w:cs="Arial"/>
                  </w:rPr>
                  <w:t>10/04/2018</w:t>
                </w:r>
              </w:p>
            </w:tc>
          </w:sdtContent>
        </w:sdt>
      </w:tr>
    </w:tbl>
    <w:p w14:paraId="7EA8F66A" w14:textId="77777777" w:rsidR="00BC04C4" w:rsidRPr="00B61DD8" w:rsidRDefault="00BC04C4" w:rsidP="00C16D1A">
      <w:pPr>
        <w:pStyle w:val="Ttulo"/>
        <w:spacing w:line="276" w:lineRule="auto"/>
        <w:jc w:val="left"/>
        <w:rPr>
          <w:rFonts w:ascii="Arial" w:hAnsi="Arial" w:cs="Arial"/>
          <w:lang w:val="ca-ES"/>
        </w:rPr>
      </w:pPr>
    </w:p>
    <w:p w14:paraId="33023FE3" w14:textId="77777777" w:rsidR="00595C69" w:rsidRPr="00957392" w:rsidRDefault="00595C69" w:rsidP="00595C69">
      <w:pPr>
        <w:pStyle w:val="Ttulo"/>
        <w:spacing w:line="240" w:lineRule="auto"/>
        <w:ind w:left="708"/>
        <w:jc w:val="left"/>
        <w:rPr>
          <w:rFonts w:ascii="Arial" w:hAnsi="Arial" w:cs="Arial"/>
          <w:sz w:val="24"/>
          <w:szCs w:val="24"/>
          <w:u w:val="none"/>
          <w:lang w:val="ca-ES"/>
        </w:rPr>
      </w:pPr>
      <w:permStart w:id="346574413" w:edGrp="everyone"/>
      <w:permStart w:id="1520639149" w:edGrp="everyone"/>
      <w:r w:rsidRPr="00957392">
        <w:rPr>
          <w:rFonts w:ascii="Arial" w:hAnsi="Arial" w:cs="Arial"/>
          <w:sz w:val="24"/>
          <w:szCs w:val="24"/>
          <w:u w:val="none"/>
          <w:lang w:val="ca-ES"/>
        </w:rPr>
        <w:t>ÍNDEX</w:t>
      </w:r>
    </w:p>
    <w:p w14:paraId="12E36DB7" w14:textId="77777777" w:rsidR="000F2DA3" w:rsidRDefault="00595C69" w:rsidP="00595C69">
      <w:pPr>
        <w:spacing w:line="360" w:lineRule="auto"/>
        <w:ind w:left="567"/>
        <w:rPr>
          <w:noProof/>
        </w:rPr>
      </w:pPr>
      <w:r w:rsidRPr="00957392">
        <w:rPr>
          <w:rFonts w:ascii="Arial" w:hAnsi="Arial" w:cs="Arial"/>
          <w:noProof/>
          <w:lang w:val="es-ES"/>
        </w:rPr>
        <mc:AlternateContent>
          <mc:Choice Requires="wps">
            <w:drawing>
              <wp:anchor distT="0" distB="71755" distL="0" distR="0" simplePos="0" relativeHeight="251659264" behindDoc="0" locked="0" layoutInCell="1" allowOverlap="1" wp14:anchorId="5AB5AFF7" wp14:editId="072C82A2">
                <wp:simplePos x="0" y="0"/>
                <wp:positionH relativeFrom="column">
                  <wp:posOffset>360045</wp:posOffset>
                </wp:positionH>
                <wp:positionV relativeFrom="paragraph">
                  <wp:posOffset>71755</wp:posOffset>
                </wp:positionV>
                <wp:extent cx="5829300" cy="0"/>
                <wp:effectExtent l="22860" t="23495" r="24765" b="24130"/>
                <wp:wrapSquare wrapText="bothSides"/>
                <wp:docPr id="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3DE4D4" id="Conector recto 1" o:spid="_x0000_s1026" style="position:absolute;z-index:251659264;visibility:visible;mso-wrap-style:square;mso-width-percent:0;mso-height-percent:0;mso-wrap-distance-left:0;mso-wrap-distance-top:0;mso-wrap-distance-right:0;mso-wrap-distance-bottom:5.65pt;mso-position-horizontal:absolute;mso-position-horizontal-relative:text;mso-position-vertical:absolute;mso-position-vertical-relative:text;mso-width-percent:0;mso-height-percent:0;mso-width-relative:page;mso-height-relative:page" from="28.35pt,5.65pt" to="487.3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" strokeweight="3pt">
                <v:stroke linestyle="thinThick"/>
                <w10:wrap type="square"/>
              </v:line>
            </w:pict>
          </mc:Fallback>
        </mc:AlternateContent>
      </w:r>
      <w:r w:rsidRPr="00957392">
        <w:rPr>
          <w:rFonts w:ascii="Arial" w:hAnsi="Arial" w:cs="Arial"/>
          <w:noProof/>
          <w:lang w:eastAsia="ca-ES"/>
        </w:rPr>
        <w:fldChar w:fldCharType="begin"/>
      </w:r>
      <w:r w:rsidRPr="00957392">
        <w:rPr>
          <w:rFonts w:ascii="Arial" w:hAnsi="Arial" w:cs="Arial"/>
          <w:noProof/>
          <w:lang w:eastAsia="ca-ES"/>
        </w:rPr>
        <w:instrText xml:space="preserve"> TOC \o "1-3" \h \z \u </w:instrText>
      </w:r>
      <w:r w:rsidRPr="00957392">
        <w:rPr>
          <w:rFonts w:ascii="Arial" w:hAnsi="Arial" w:cs="Arial"/>
          <w:noProof/>
          <w:lang w:eastAsia="ca-ES"/>
        </w:rPr>
        <w:fldChar w:fldCharType="separate"/>
      </w:r>
    </w:p>
    <w:p w14:paraId="39F4C7F1" w14:textId="46E7DE73" w:rsidR="000F2DA3" w:rsidRDefault="00000000">
      <w:pPr>
        <w:pStyle w:val="TDC1"/>
        <w:rPr>
          <w:rFonts w:asciiTheme="minorHAnsi" w:eastAsiaTheme="minorEastAsia" w:hAnsiTheme="minorHAnsi" w:cstheme="minorBidi"/>
          <w:b w:val="0"/>
          <w:bCs w:val="0"/>
          <w:caps w:val="0"/>
          <w:noProof/>
          <w:sz w:val="22"/>
          <w:szCs w:val="22"/>
          <w:lang w:eastAsia="ca-ES"/>
          <w14:shadow w14:blurRad="0" w14:dist="0" w14:dir="0" w14:sx="0" w14:sy="0" w14:kx="0" w14:ky="0" w14:algn="none">
            <w14:srgbClr w14:val="000000"/>
          </w14:shadow>
        </w:rPr>
      </w:pPr>
      <w:hyperlink w:anchor="_Toc511143687" w:history="1">
        <w:r w:rsidR="000F2DA3" w:rsidRPr="00DF0B91">
          <w:rPr>
            <w:rStyle w:val="Hipervnculo"/>
            <w:rFonts w:ascii="Arial" w:hAnsi="Arial" w:cs="Arial"/>
            <w:noProof/>
          </w:rPr>
          <w:t xml:space="preserve">1. </w:t>
        </w:r>
        <w:r w:rsidR="000F2DA3">
          <w:rPr>
            <w:rStyle w:val="Hipervnculo"/>
            <w:rFonts w:ascii="Arial" w:hAnsi="Arial" w:cs="Arial"/>
            <w:noProof/>
          </w:rPr>
          <w:t xml:space="preserve">   </w:t>
        </w:r>
        <w:r w:rsidR="000F2DA3" w:rsidRPr="00DF0B91">
          <w:rPr>
            <w:rStyle w:val="Hipervnculo"/>
            <w:rFonts w:ascii="Arial" w:hAnsi="Arial" w:cs="Arial"/>
            <w:noProof/>
          </w:rPr>
          <w:t>OBJECTIU</w:t>
        </w:r>
        <w:r w:rsidR="000F2DA3">
          <w:rPr>
            <w:noProof/>
            <w:webHidden/>
          </w:rPr>
          <w:tab/>
        </w:r>
        <w:r w:rsidR="000F2DA3">
          <w:rPr>
            <w:noProof/>
            <w:webHidden/>
          </w:rPr>
          <w:fldChar w:fldCharType="begin"/>
        </w:r>
        <w:r w:rsidR="000F2DA3">
          <w:rPr>
            <w:noProof/>
            <w:webHidden/>
          </w:rPr>
          <w:instrText xml:space="preserve"> PAGEREF _Toc511143687 \h </w:instrText>
        </w:r>
        <w:r w:rsidR="000F2DA3">
          <w:rPr>
            <w:noProof/>
            <w:webHidden/>
          </w:rPr>
        </w:r>
        <w:r w:rsidR="000F2DA3">
          <w:rPr>
            <w:noProof/>
            <w:webHidden/>
          </w:rPr>
          <w:fldChar w:fldCharType="separate"/>
        </w:r>
        <w:r w:rsidR="000F2DA3">
          <w:rPr>
            <w:noProof/>
            <w:webHidden/>
          </w:rPr>
          <w:t>2</w:t>
        </w:r>
        <w:r w:rsidR="000F2DA3">
          <w:rPr>
            <w:noProof/>
            <w:webHidden/>
          </w:rPr>
          <w:fldChar w:fldCharType="end"/>
        </w:r>
      </w:hyperlink>
    </w:p>
    <w:p w14:paraId="7EA746CF" w14:textId="484DACA1" w:rsidR="000F2DA3" w:rsidRDefault="00000000">
      <w:pPr>
        <w:pStyle w:val="TDC1"/>
        <w:rPr>
          <w:rFonts w:asciiTheme="minorHAnsi" w:eastAsiaTheme="minorEastAsia" w:hAnsiTheme="minorHAnsi" w:cstheme="minorBidi"/>
          <w:b w:val="0"/>
          <w:bCs w:val="0"/>
          <w:caps w:val="0"/>
          <w:noProof/>
          <w:sz w:val="22"/>
          <w:szCs w:val="22"/>
          <w:lang w:eastAsia="ca-ES"/>
          <w14:shadow w14:blurRad="0" w14:dist="0" w14:dir="0" w14:sx="0" w14:sy="0" w14:kx="0" w14:ky="0" w14:algn="none">
            <w14:srgbClr w14:val="000000"/>
          </w14:shadow>
        </w:rPr>
      </w:pPr>
      <w:hyperlink w:anchor="_Toc511143688" w:history="1">
        <w:r w:rsidR="000F2DA3" w:rsidRPr="00DF0B91">
          <w:rPr>
            <w:rStyle w:val="Hipervnculo"/>
            <w:rFonts w:ascii="Arial" w:hAnsi="Arial" w:cs="Arial"/>
            <w:noProof/>
          </w:rPr>
          <w:t xml:space="preserve">2. </w:t>
        </w:r>
        <w:r w:rsidR="000F2DA3">
          <w:rPr>
            <w:rStyle w:val="Hipervnculo"/>
            <w:rFonts w:ascii="Arial" w:hAnsi="Arial" w:cs="Arial"/>
            <w:noProof/>
          </w:rPr>
          <w:t xml:space="preserve">   </w:t>
        </w:r>
        <w:r w:rsidR="000F2DA3" w:rsidRPr="00DF0B91">
          <w:rPr>
            <w:rStyle w:val="Hipervnculo"/>
            <w:rFonts w:ascii="Arial" w:hAnsi="Arial" w:cs="Arial"/>
            <w:noProof/>
          </w:rPr>
          <w:t>TREBALLS A REALITZAR A ARQUETES DE VENTOSA</w:t>
        </w:r>
        <w:r w:rsidR="000F2DA3">
          <w:rPr>
            <w:noProof/>
            <w:webHidden/>
          </w:rPr>
          <w:tab/>
        </w:r>
        <w:r w:rsidR="000F2DA3">
          <w:rPr>
            <w:noProof/>
            <w:webHidden/>
          </w:rPr>
          <w:fldChar w:fldCharType="begin"/>
        </w:r>
        <w:r w:rsidR="000F2DA3">
          <w:rPr>
            <w:noProof/>
            <w:webHidden/>
          </w:rPr>
          <w:instrText xml:space="preserve"> PAGEREF _Toc511143688 \h </w:instrText>
        </w:r>
        <w:r w:rsidR="000F2DA3">
          <w:rPr>
            <w:noProof/>
            <w:webHidden/>
          </w:rPr>
        </w:r>
        <w:r w:rsidR="000F2DA3">
          <w:rPr>
            <w:noProof/>
            <w:webHidden/>
          </w:rPr>
          <w:fldChar w:fldCharType="separate"/>
        </w:r>
        <w:r w:rsidR="000F2DA3">
          <w:rPr>
            <w:noProof/>
            <w:webHidden/>
          </w:rPr>
          <w:t>2</w:t>
        </w:r>
        <w:r w:rsidR="000F2DA3">
          <w:rPr>
            <w:noProof/>
            <w:webHidden/>
          </w:rPr>
          <w:fldChar w:fldCharType="end"/>
        </w:r>
      </w:hyperlink>
    </w:p>
    <w:p w14:paraId="7254605E" w14:textId="66E487EF" w:rsidR="000F2DA3" w:rsidRDefault="00000000">
      <w:pPr>
        <w:pStyle w:val="TDC1"/>
        <w:rPr>
          <w:rFonts w:asciiTheme="minorHAnsi" w:eastAsiaTheme="minorEastAsia" w:hAnsiTheme="minorHAnsi" w:cstheme="minorBidi"/>
          <w:b w:val="0"/>
          <w:bCs w:val="0"/>
          <w:caps w:val="0"/>
          <w:noProof/>
          <w:sz w:val="22"/>
          <w:szCs w:val="22"/>
          <w:lang w:eastAsia="ca-ES"/>
          <w14:shadow w14:blurRad="0" w14:dist="0" w14:dir="0" w14:sx="0" w14:sy="0" w14:kx="0" w14:ky="0" w14:algn="none">
            <w14:srgbClr w14:val="000000"/>
          </w14:shadow>
        </w:rPr>
      </w:pPr>
      <w:hyperlink w:anchor="_Toc511143689" w:history="1">
        <w:r w:rsidR="000F2DA3" w:rsidRPr="00DF0B91">
          <w:rPr>
            <w:rStyle w:val="Hipervnculo"/>
            <w:rFonts w:ascii="Arial" w:hAnsi="Arial" w:cs="Arial"/>
            <w:noProof/>
          </w:rPr>
          <w:t xml:space="preserve">3. </w:t>
        </w:r>
        <w:r w:rsidR="000F2DA3">
          <w:rPr>
            <w:rStyle w:val="Hipervnculo"/>
            <w:rFonts w:ascii="Arial" w:hAnsi="Arial" w:cs="Arial"/>
            <w:noProof/>
          </w:rPr>
          <w:t xml:space="preserve">   </w:t>
        </w:r>
        <w:r w:rsidR="000F2DA3" w:rsidRPr="00DF0B91">
          <w:rPr>
            <w:rStyle w:val="Hipervnculo"/>
            <w:rFonts w:ascii="Arial" w:hAnsi="Arial" w:cs="Arial"/>
            <w:noProof/>
          </w:rPr>
          <w:t>TREBALLS A REALITZAR A ARQUETES DE DESCÀRREGA</w:t>
        </w:r>
        <w:r w:rsidR="000F2DA3">
          <w:rPr>
            <w:noProof/>
            <w:webHidden/>
          </w:rPr>
          <w:tab/>
        </w:r>
        <w:r w:rsidR="000F2DA3">
          <w:rPr>
            <w:noProof/>
            <w:webHidden/>
          </w:rPr>
          <w:fldChar w:fldCharType="begin"/>
        </w:r>
        <w:r w:rsidR="000F2DA3">
          <w:rPr>
            <w:noProof/>
            <w:webHidden/>
          </w:rPr>
          <w:instrText xml:space="preserve"> PAGEREF _Toc511143689 \h </w:instrText>
        </w:r>
        <w:r w:rsidR="000F2DA3">
          <w:rPr>
            <w:noProof/>
            <w:webHidden/>
          </w:rPr>
        </w:r>
        <w:r w:rsidR="000F2DA3">
          <w:rPr>
            <w:noProof/>
            <w:webHidden/>
          </w:rPr>
          <w:fldChar w:fldCharType="separate"/>
        </w:r>
        <w:r w:rsidR="000F2DA3">
          <w:rPr>
            <w:noProof/>
            <w:webHidden/>
          </w:rPr>
          <w:t>3</w:t>
        </w:r>
        <w:r w:rsidR="000F2DA3">
          <w:rPr>
            <w:noProof/>
            <w:webHidden/>
          </w:rPr>
          <w:fldChar w:fldCharType="end"/>
        </w:r>
      </w:hyperlink>
    </w:p>
    <w:p w14:paraId="2A01E904" w14:textId="683FC7CB" w:rsidR="000F2DA3" w:rsidRDefault="00000000">
      <w:pPr>
        <w:pStyle w:val="TDC1"/>
        <w:rPr>
          <w:rFonts w:asciiTheme="minorHAnsi" w:eastAsiaTheme="minorEastAsia" w:hAnsiTheme="minorHAnsi" w:cstheme="minorBidi"/>
          <w:b w:val="0"/>
          <w:bCs w:val="0"/>
          <w:caps w:val="0"/>
          <w:noProof/>
          <w:sz w:val="22"/>
          <w:szCs w:val="22"/>
          <w:lang w:eastAsia="ca-ES"/>
          <w14:shadow w14:blurRad="0" w14:dist="0" w14:dir="0" w14:sx="0" w14:sy="0" w14:kx="0" w14:ky="0" w14:algn="none">
            <w14:srgbClr w14:val="000000"/>
          </w14:shadow>
        </w:rPr>
      </w:pPr>
      <w:hyperlink w:anchor="_Toc511143690" w:history="1">
        <w:r w:rsidR="000F2DA3" w:rsidRPr="00DF0B91">
          <w:rPr>
            <w:rStyle w:val="Hipervnculo"/>
            <w:rFonts w:ascii="Arial" w:hAnsi="Arial" w:cs="Arial"/>
            <w:noProof/>
          </w:rPr>
          <w:t xml:space="preserve">4. </w:t>
        </w:r>
        <w:r w:rsidR="000F2DA3">
          <w:rPr>
            <w:rStyle w:val="Hipervnculo"/>
            <w:rFonts w:ascii="Arial" w:hAnsi="Arial" w:cs="Arial"/>
            <w:noProof/>
          </w:rPr>
          <w:t xml:space="preserve">    </w:t>
        </w:r>
        <w:r w:rsidR="000F2DA3" w:rsidRPr="00DF0B91">
          <w:rPr>
            <w:rStyle w:val="Hipervnculo"/>
            <w:rFonts w:ascii="Arial" w:hAnsi="Arial" w:cs="Arial"/>
            <w:noProof/>
          </w:rPr>
          <w:t>TREBALLS A REALITZAR A ALTRES  ARQUETES</w:t>
        </w:r>
        <w:r w:rsidR="000F2DA3">
          <w:rPr>
            <w:noProof/>
            <w:webHidden/>
          </w:rPr>
          <w:tab/>
        </w:r>
        <w:r w:rsidR="000F2DA3">
          <w:rPr>
            <w:noProof/>
            <w:webHidden/>
          </w:rPr>
          <w:fldChar w:fldCharType="begin"/>
        </w:r>
        <w:r w:rsidR="000F2DA3">
          <w:rPr>
            <w:noProof/>
            <w:webHidden/>
          </w:rPr>
          <w:instrText xml:space="preserve"> PAGEREF _Toc511143690 \h </w:instrText>
        </w:r>
        <w:r w:rsidR="000F2DA3">
          <w:rPr>
            <w:noProof/>
            <w:webHidden/>
          </w:rPr>
        </w:r>
        <w:r w:rsidR="000F2DA3">
          <w:rPr>
            <w:noProof/>
            <w:webHidden/>
          </w:rPr>
          <w:fldChar w:fldCharType="separate"/>
        </w:r>
        <w:r w:rsidR="000F2DA3">
          <w:rPr>
            <w:noProof/>
            <w:webHidden/>
          </w:rPr>
          <w:t>4</w:t>
        </w:r>
        <w:r w:rsidR="000F2DA3">
          <w:rPr>
            <w:noProof/>
            <w:webHidden/>
          </w:rPr>
          <w:fldChar w:fldCharType="end"/>
        </w:r>
      </w:hyperlink>
    </w:p>
    <w:p w14:paraId="26550377" w14:textId="77777777" w:rsidR="000F2DA3" w:rsidRDefault="00000000">
      <w:pPr>
        <w:pStyle w:val="TDC1"/>
        <w:rPr>
          <w:rFonts w:asciiTheme="minorHAnsi" w:eastAsiaTheme="minorEastAsia" w:hAnsiTheme="minorHAnsi" w:cstheme="minorBidi"/>
          <w:b w:val="0"/>
          <w:bCs w:val="0"/>
          <w:caps w:val="0"/>
          <w:noProof/>
          <w:sz w:val="22"/>
          <w:szCs w:val="22"/>
          <w:lang w:eastAsia="ca-ES"/>
          <w14:shadow w14:blurRad="0" w14:dist="0" w14:dir="0" w14:sx="0" w14:sy="0" w14:kx="0" w14:ky="0" w14:algn="none">
            <w14:srgbClr w14:val="000000"/>
          </w14:shadow>
        </w:rPr>
      </w:pPr>
      <w:hyperlink w:anchor="_Toc511143691" w:history="1">
        <w:r w:rsidR="000F2DA3" w:rsidRPr="00DF0B91">
          <w:rPr>
            <w:rStyle w:val="Hipervnculo"/>
            <w:rFonts w:ascii="Arial" w:hAnsi="Arial" w:cs="Arial"/>
            <w:noProof/>
          </w:rPr>
          <w:t>5.</w:t>
        </w:r>
        <w:r w:rsidR="000F2DA3">
          <w:rPr>
            <w:rFonts w:asciiTheme="minorHAnsi" w:eastAsiaTheme="minorEastAsia" w:hAnsiTheme="minorHAnsi" w:cstheme="minorBidi"/>
            <w:b w:val="0"/>
            <w:bCs w:val="0"/>
            <w:caps w:val="0"/>
            <w:noProof/>
            <w:sz w:val="22"/>
            <w:szCs w:val="22"/>
            <w:lang w:eastAsia="ca-ES"/>
            <w14:shadow w14:blurRad="0" w14:dist="0" w14:dir="0" w14:sx="0" w14:sy="0" w14:kx="0" w14:ky="0" w14:algn="none">
              <w14:srgbClr w14:val="000000"/>
            </w14:shadow>
          </w:rPr>
          <w:tab/>
        </w:r>
        <w:r w:rsidR="000F2DA3" w:rsidRPr="00DF0B91">
          <w:rPr>
            <w:rStyle w:val="Hipervnculo"/>
            <w:rFonts w:ascii="Arial" w:hAnsi="Arial" w:cs="Arial"/>
            <w:noProof/>
          </w:rPr>
          <w:t>CASETES DE DERIVACIÓ, D’ARRIBADA A DIPÒSIT D’USUARI, ESTACIONS DE BOMBAMENT I ARQUETES DE VÀLVULES DE SECCIONAMENT</w:t>
        </w:r>
        <w:r w:rsidR="000F2DA3">
          <w:rPr>
            <w:noProof/>
            <w:webHidden/>
          </w:rPr>
          <w:tab/>
        </w:r>
        <w:r w:rsidR="000F2DA3">
          <w:rPr>
            <w:noProof/>
            <w:webHidden/>
          </w:rPr>
          <w:fldChar w:fldCharType="begin"/>
        </w:r>
        <w:r w:rsidR="000F2DA3">
          <w:rPr>
            <w:noProof/>
            <w:webHidden/>
          </w:rPr>
          <w:instrText xml:space="preserve"> PAGEREF _Toc511143691 \h </w:instrText>
        </w:r>
        <w:r w:rsidR="000F2DA3">
          <w:rPr>
            <w:noProof/>
            <w:webHidden/>
          </w:rPr>
        </w:r>
        <w:r w:rsidR="000F2DA3">
          <w:rPr>
            <w:noProof/>
            <w:webHidden/>
          </w:rPr>
          <w:fldChar w:fldCharType="separate"/>
        </w:r>
        <w:r w:rsidR="000F2DA3">
          <w:rPr>
            <w:noProof/>
            <w:webHidden/>
          </w:rPr>
          <w:t>5</w:t>
        </w:r>
        <w:r w:rsidR="000F2DA3">
          <w:rPr>
            <w:noProof/>
            <w:webHidden/>
          </w:rPr>
          <w:fldChar w:fldCharType="end"/>
        </w:r>
      </w:hyperlink>
    </w:p>
    <w:p w14:paraId="2672AADF" w14:textId="77777777" w:rsidR="000F2DA3" w:rsidRDefault="00000000">
      <w:pPr>
        <w:pStyle w:val="TDC1"/>
        <w:rPr>
          <w:rFonts w:asciiTheme="minorHAnsi" w:eastAsiaTheme="minorEastAsia" w:hAnsiTheme="minorHAnsi" w:cstheme="minorBidi"/>
          <w:b w:val="0"/>
          <w:bCs w:val="0"/>
          <w:caps w:val="0"/>
          <w:noProof/>
          <w:sz w:val="22"/>
          <w:szCs w:val="22"/>
          <w:lang w:eastAsia="ca-ES"/>
          <w14:shadow w14:blurRad="0" w14:dist="0" w14:dir="0" w14:sx="0" w14:sy="0" w14:kx="0" w14:ky="0" w14:algn="none">
            <w14:srgbClr w14:val="000000"/>
          </w14:shadow>
        </w:rPr>
      </w:pPr>
      <w:hyperlink w:anchor="_Toc511143692" w:history="1">
        <w:r w:rsidR="000F2DA3" w:rsidRPr="00DF0B91">
          <w:rPr>
            <w:rStyle w:val="Hipervnculo"/>
            <w:rFonts w:ascii="Arial" w:hAnsi="Arial" w:cs="Arial"/>
            <w:noProof/>
          </w:rPr>
          <w:t>6.</w:t>
        </w:r>
        <w:r w:rsidR="000F2DA3">
          <w:rPr>
            <w:rFonts w:asciiTheme="minorHAnsi" w:eastAsiaTheme="minorEastAsia" w:hAnsiTheme="minorHAnsi" w:cstheme="minorBidi"/>
            <w:b w:val="0"/>
            <w:bCs w:val="0"/>
            <w:caps w:val="0"/>
            <w:noProof/>
            <w:sz w:val="22"/>
            <w:szCs w:val="22"/>
            <w:lang w:eastAsia="ca-ES"/>
            <w14:shadow w14:blurRad="0" w14:dist="0" w14:dir="0" w14:sx="0" w14:sy="0" w14:kx="0" w14:ky="0" w14:algn="none">
              <w14:srgbClr w14:val="000000"/>
            </w14:shadow>
          </w:rPr>
          <w:tab/>
        </w:r>
        <w:r w:rsidR="000F2DA3" w:rsidRPr="00DF0B91">
          <w:rPr>
            <w:rStyle w:val="Hipervnculo"/>
            <w:rFonts w:ascii="Arial" w:hAnsi="Arial" w:cs="Arial"/>
            <w:noProof/>
          </w:rPr>
          <w:t>GESTIÓ MEDIAMBIENTAL</w:t>
        </w:r>
        <w:r w:rsidR="000F2DA3">
          <w:rPr>
            <w:noProof/>
            <w:webHidden/>
          </w:rPr>
          <w:tab/>
        </w:r>
        <w:r w:rsidR="000F2DA3">
          <w:rPr>
            <w:noProof/>
            <w:webHidden/>
          </w:rPr>
          <w:fldChar w:fldCharType="begin"/>
        </w:r>
        <w:r w:rsidR="000F2DA3">
          <w:rPr>
            <w:noProof/>
            <w:webHidden/>
          </w:rPr>
          <w:instrText xml:space="preserve"> PAGEREF _Toc511143692 \h </w:instrText>
        </w:r>
        <w:r w:rsidR="000F2DA3">
          <w:rPr>
            <w:noProof/>
            <w:webHidden/>
          </w:rPr>
        </w:r>
        <w:r w:rsidR="000F2DA3">
          <w:rPr>
            <w:noProof/>
            <w:webHidden/>
          </w:rPr>
          <w:fldChar w:fldCharType="separate"/>
        </w:r>
        <w:r w:rsidR="000F2DA3">
          <w:rPr>
            <w:noProof/>
            <w:webHidden/>
          </w:rPr>
          <w:t>6</w:t>
        </w:r>
        <w:r w:rsidR="000F2DA3">
          <w:rPr>
            <w:noProof/>
            <w:webHidden/>
          </w:rPr>
          <w:fldChar w:fldCharType="end"/>
        </w:r>
      </w:hyperlink>
    </w:p>
    <w:p w14:paraId="18120129" w14:textId="77777777" w:rsidR="000F2DA3" w:rsidRDefault="00000000">
      <w:pPr>
        <w:pStyle w:val="TDC1"/>
        <w:rPr>
          <w:rFonts w:asciiTheme="minorHAnsi" w:eastAsiaTheme="minorEastAsia" w:hAnsiTheme="minorHAnsi" w:cstheme="minorBidi"/>
          <w:b w:val="0"/>
          <w:bCs w:val="0"/>
          <w:caps w:val="0"/>
          <w:noProof/>
          <w:sz w:val="22"/>
          <w:szCs w:val="22"/>
          <w:lang w:eastAsia="ca-ES"/>
          <w14:shadow w14:blurRad="0" w14:dist="0" w14:dir="0" w14:sx="0" w14:sy="0" w14:kx="0" w14:ky="0" w14:algn="none">
            <w14:srgbClr w14:val="000000"/>
          </w14:shadow>
        </w:rPr>
      </w:pPr>
      <w:hyperlink w:anchor="_Toc511143693" w:history="1">
        <w:r w:rsidR="000F2DA3" w:rsidRPr="00DF0B91">
          <w:rPr>
            <w:rStyle w:val="Hipervnculo"/>
            <w:rFonts w:ascii="Arial" w:hAnsi="Arial" w:cs="Arial"/>
            <w:noProof/>
          </w:rPr>
          <w:t>7.</w:t>
        </w:r>
        <w:r w:rsidR="000F2DA3">
          <w:rPr>
            <w:rFonts w:asciiTheme="minorHAnsi" w:eastAsiaTheme="minorEastAsia" w:hAnsiTheme="minorHAnsi" w:cstheme="minorBidi"/>
            <w:b w:val="0"/>
            <w:bCs w:val="0"/>
            <w:caps w:val="0"/>
            <w:noProof/>
            <w:sz w:val="22"/>
            <w:szCs w:val="22"/>
            <w:lang w:eastAsia="ca-ES"/>
            <w14:shadow w14:blurRad="0" w14:dist="0" w14:dir="0" w14:sx="0" w14:sy="0" w14:kx="0" w14:ky="0" w14:algn="none">
              <w14:srgbClr w14:val="000000"/>
            </w14:shadow>
          </w:rPr>
          <w:tab/>
        </w:r>
        <w:r w:rsidR="000F2DA3" w:rsidRPr="00DF0B91">
          <w:rPr>
            <w:rStyle w:val="Hipervnculo"/>
            <w:rFonts w:ascii="Arial" w:hAnsi="Arial" w:cs="Arial"/>
            <w:noProof/>
          </w:rPr>
          <w:t>SEGURETAT LABORAL</w:t>
        </w:r>
        <w:r w:rsidR="000F2DA3">
          <w:rPr>
            <w:noProof/>
            <w:webHidden/>
          </w:rPr>
          <w:tab/>
        </w:r>
        <w:r w:rsidR="000F2DA3">
          <w:rPr>
            <w:noProof/>
            <w:webHidden/>
          </w:rPr>
          <w:fldChar w:fldCharType="begin"/>
        </w:r>
        <w:r w:rsidR="000F2DA3">
          <w:rPr>
            <w:noProof/>
            <w:webHidden/>
          </w:rPr>
          <w:instrText xml:space="preserve"> PAGEREF _Toc511143693 \h </w:instrText>
        </w:r>
        <w:r w:rsidR="000F2DA3">
          <w:rPr>
            <w:noProof/>
            <w:webHidden/>
          </w:rPr>
        </w:r>
        <w:r w:rsidR="000F2DA3">
          <w:rPr>
            <w:noProof/>
            <w:webHidden/>
          </w:rPr>
          <w:fldChar w:fldCharType="separate"/>
        </w:r>
        <w:r w:rsidR="000F2DA3">
          <w:rPr>
            <w:noProof/>
            <w:webHidden/>
          </w:rPr>
          <w:t>6</w:t>
        </w:r>
        <w:r w:rsidR="000F2DA3">
          <w:rPr>
            <w:noProof/>
            <w:webHidden/>
          </w:rPr>
          <w:fldChar w:fldCharType="end"/>
        </w:r>
      </w:hyperlink>
    </w:p>
    <w:p w14:paraId="05C334B3" w14:textId="77777777" w:rsidR="000F2DA3" w:rsidRDefault="00000000">
      <w:pPr>
        <w:pStyle w:val="TDC1"/>
        <w:rPr>
          <w:rFonts w:asciiTheme="minorHAnsi" w:eastAsiaTheme="minorEastAsia" w:hAnsiTheme="minorHAnsi" w:cstheme="minorBidi"/>
          <w:b w:val="0"/>
          <w:bCs w:val="0"/>
          <w:caps w:val="0"/>
          <w:noProof/>
          <w:sz w:val="22"/>
          <w:szCs w:val="22"/>
          <w:lang w:eastAsia="ca-ES"/>
          <w14:shadow w14:blurRad="0" w14:dist="0" w14:dir="0" w14:sx="0" w14:sy="0" w14:kx="0" w14:ky="0" w14:algn="none">
            <w14:srgbClr w14:val="000000"/>
          </w14:shadow>
        </w:rPr>
      </w:pPr>
      <w:hyperlink w:anchor="_Toc511143694" w:history="1">
        <w:r w:rsidR="000F2DA3" w:rsidRPr="00DF0B91">
          <w:rPr>
            <w:rStyle w:val="Hipervnculo"/>
            <w:rFonts w:ascii="Arial" w:hAnsi="Arial" w:cs="Arial"/>
            <w:noProof/>
          </w:rPr>
          <w:t>8.</w:t>
        </w:r>
        <w:r w:rsidR="000F2DA3">
          <w:rPr>
            <w:rFonts w:asciiTheme="minorHAnsi" w:eastAsiaTheme="minorEastAsia" w:hAnsiTheme="minorHAnsi" w:cstheme="minorBidi"/>
            <w:b w:val="0"/>
            <w:bCs w:val="0"/>
            <w:caps w:val="0"/>
            <w:noProof/>
            <w:sz w:val="22"/>
            <w:szCs w:val="22"/>
            <w:lang w:eastAsia="ca-ES"/>
            <w14:shadow w14:blurRad="0" w14:dist="0" w14:dir="0" w14:sx="0" w14:sy="0" w14:kx="0" w14:ky="0" w14:algn="none">
              <w14:srgbClr w14:val="000000"/>
            </w14:shadow>
          </w:rPr>
          <w:tab/>
        </w:r>
        <w:r w:rsidR="000F2DA3" w:rsidRPr="00DF0B91">
          <w:rPr>
            <w:rStyle w:val="Hipervnculo"/>
            <w:rFonts w:ascii="Arial" w:hAnsi="Arial" w:cs="Arial"/>
            <w:noProof/>
          </w:rPr>
          <w:t>REFERÈNCIES</w:t>
        </w:r>
        <w:r w:rsidR="000F2DA3">
          <w:rPr>
            <w:noProof/>
            <w:webHidden/>
          </w:rPr>
          <w:tab/>
        </w:r>
        <w:r w:rsidR="000F2DA3">
          <w:rPr>
            <w:noProof/>
            <w:webHidden/>
          </w:rPr>
          <w:fldChar w:fldCharType="begin"/>
        </w:r>
        <w:r w:rsidR="000F2DA3">
          <w:rPr>
            <w:noProof/>
            <w:webHidden/>
          </w:rPr>
          <w:instrText xml:space="preserve"> PAGEREF _Toc511143694 \h </w:instrText>
        </w:r>
        <w:r w:rsidR="000F2DA3">
          <w:rPr>
            <w:noProof/>
            <w:webHidden/>
          </w:rPr>
        </w:r>
        <w:r w:rsidR="000F2DA3">
          <w:rPr>
            <w:noProof/>
            <w:webHidden/>
          </w:rPr>
          <w:fldChar w:fldCharType="separate"/>
        </w:r>
        <w:r w:rsidR="000F2DA3">
          <w:rPr>
            <w:noProof/>
            <w:webHidden/>
          </w:rPr>
          <w:t>6</w:t>
        </w:r>
        <w:r w:rsidR="000F2DA3">
          <w:rPr>
            <w:noProof/>
            <w:webHidden/>
          </w:rPr>
          <w:fldChar w:fldCharType="end"/>
        </w:r>
      </w:hyperlink>
    </w:p>
    <w:p w14:paraId="2CC97059" w14:textId="77777777" w:rsidR="000F2DA3" w:rsidRDefault="00000000">
      <w:pPr>
        <w:pStyle w:val="TDC1"/>
        <w:rPr>
          <w:rFonts w:asciiTheme="minorHAnsi" w:eastAsiaTheme="minorEastAsia" w:hAnsiTheme="minorHAnsi" w:cstheme="minorBidi"/>
          <w:b w:val="0"/>
          <w:bCs w:val="0"/>
          <w:caps w:val="0"/>
          <w:noProof/>
          <w:sz w:val="22"/>
          <w:szCs w:val="22"/>
          <w:lang w:eastAsia="ca-ES"/>
          <w14:shadow w14:blurRad="0" w14:dist="0" w14:dir="0" w14:sx="0" w14:sy="0" w14:kx="0" w14:ky="0" w14:algn="none">
            <w14:srgbClr w14:val="000000"/>
          </w14:shadow>
        </w:rPr>
      </w:pPr>
      <w:hyperlink w:anchor="_Toc511143695" w:history="1">
        <w:r w:rsidR="000F2DA3" w:rsidRPr="00DF0B91">
          <w:rPr>
            <w:rStyle w:val="Hipervnculo"/>
            <w:rFonts w:ascii="Arial" w:hAnsi="Arial" w:cs="Arial"/>
            <w:noProof/>
          </w:rPr>
          <w:t>9.</w:t>
        </w:r>
        <w:r w:rsidR="000F2DA3">
          <w:rPr>
            <w:rFonts w:asciiTheme="minorHAnsi" w:eastAsiaTheme="minorEastAsia" w:hAnsiTheme="minorHAnsi" w:cstheme="minorBidi"/>
            <w:b w:val="0"/>
            <w:bCs w:val="0"/>
            <w:caps w:val="0"/>
            <w:noProof/>
            <w:sz w:val="22"/>
            <w:szCs w:val="22"/>
            <w:lang w:eastAsia="ca-ES"/>
            <w14:shadow w14:blurRad="0" w14:dist="0" w14:dir="0" w14:sx="0" w14:sy="0" w14:kx="0" w14:ky="0" w14:algn="none">
              <w14:srgbClr w14:val="000000"/>
            </w14:shadow>
          </w:rPr>
          <w:tab/>
        </w:r>
        <w:r w:rsidR="000F2DA3" w:rsidRPr="00DF0B91">
          <w:rPr>
            <w:rStyle w:val="Hipervnculo"/>
            <w:rFonts w:ascii="Arial" w:hAnsi="Arial" w:cs="Arial"/>
            <w:noProof/>
          </w:rPr>
          <w:t>REGISTRES</w:t>
        </w:r>
        <w:r w:rsidR="000F2DA3">
          <w:rPr>
            <w:noProof/>
            <w:webHidden/>
          </w:rPr>
          <w:tab/>
        </w:r>
        <w:r w:rsidR="000F2DA3">
          <w:rPr>
            <w:noProof/>
            <w:webHidden/>
          </w:rPr>
          <w:fldChar w:fldCharType="begin"/>
        </w:r>
        <w:r w:rsidR="000F2DA3">
          <w:rPr>
            <w:noProof/>
            <w:webHidden/>
          </w:rPr>
          <w:instrText xml:space="preserve"> PAGEREF _Toc511143695 \h </w:instrText>
        </w:r>
        <w:r w:rsidR="000F2DA3">
          <w:rPr>
            <w:noProof/>
            <w:webHidden/>
          </w:rPr>
        </w:r>
        <w:r w:rsidR="000F2DA3">
          <w:rPr>
            <w:noProof/>
            <w:webHidden/>
          </w:rPr>
          <w:fldChar w:fldCharType="separate"/>
        </w:r>
        <w:r w:rsidR="000F2DA3">
          <w:rPr>
            <w:noProof/>
            <w:webHidden/>
          </w:rPr>
          <w:t>6</w:t>
        </w:r>
        <w:r w:rsidR="000F2DA3">
          <w:rPr>
            <w:noProof/>
            <w:webHidden/>
          </w:rPr>
          <w:fldChar w:fldCharType="end"/>
        </w:r>
      </w:hyperlink>
    </w:p>
    <w:p w14:paraId="2EADB4A0" w14:textId="3AFA8999" w:rsidR="00595C69" w:rsidRPr="00F02EBA" w:rsidRDefault="00595C69" w:rsidP="00A443EA">
      <w:pPr>
        <w:pStyle w:val="Encabezado"/>
        <w:keepNext/>
        <w:tabs>
          <w:tab w:val="clear" w:pos="4252"/>
          <w:tab w:val="clear" w:pos="8504"/>
        </w:tabs>
        <w:spacing w:after="120" w:line="300" w:lineRule="auto"/>
        <w:ind w:left="142"/>
        <w:jc w:val="both"/>
        <w:outlineLvl w:val="0"/>
        <w:rPr>
          <w:rFonts w:ascii="Arial" w:hAnsi="Arial" w:cs="Arial"/>
          <w:b/>
          <w:u w:val="single"/>
        </w:rPr>
      </w:pPr>
      <w:r w:rsidRPr="00957392">
        <w:rPr>
          <w:rFonts w:ascii="Arial" w:hAnsi="Arial" w:cs="Arial"/>
          <w:noProof/>
          <w:lang w:eastAsia="ca-ES"/>
        </w:rPr>
        <w:fldChar w:fldCharType="end"/>
      </w:r>
      <w:r w:rsidRPr="00957392">
        <w:rPr>
          <w:rFonts w:ascii="Arial" w:hAnsi="Arial" w:cs="Arial"/>
        </w:rPr>
        <w:br w:type="page"/>
      </w:r>
      <w:bookmarkStart w:id="0" w:name="_Toc511143687"/>
      <w:r w:rsidR="00F02EBA" w:rsidRPr="00F02EBA">
        <w:rPr>
          <w:rFonts w:ascii="Arial" w:hAnsi="Arial" w:cs="Arial"/>
          <w:b/>
        </w:rPr>
        <w:lastRenderedPageBreak/>
        <w:t xml:space="preserve">1. </w:t>
      </w:r>
      <w:r w:rsidRPr="00F02EBA">
        <w:rPr>
          <w:rFonts w:ascii="Arial" w:hAnsi="Arial" w:cs="Arial"/>
          <w:b/>
          <w:u w:val="single"/>
        </w:rPr>
        <w:t>OBJECTIU</w:t>
      </w:r>
      <w:bookmarkEnd w:id="0"/>
    </w:p>
    <w:p w14:paraId="58F71E56" w14:textId="665D12BB" w:rsidR="00595C69" w:rsidRPr="00957392" w:rsidRDefault="00595C69" w:rsidP="00595C69">
      <w:pPr>
        <w:ind w:left="397"/>
        <w:jc w:val="both"/>
        <w:rPr>
          <w:rFonts w:ascii="Arial" w:hAnsi="Arial" w:cs="Arial"/>
          <w:b/>
        </w:rPr>
      </w:pPr>
      <w:r w:rsidRPr="00957392">
        <w:rPr>
          <w:rFonts w:ascii="Arial" w:hAnsi="Arial" w:cs="Arial"/>
        </w:rPr>
        <w:t xml:space="preserve">L’objecte d’aquesta instrucció de treball es la de enumerar, a mode de </w:t>
      </w:r>
      <w:proofErr w:type="spellStart"/>
      <w:r w:rsidRPr="00957392">
        <w:rPr>
          <w:rFonts w:ascii="Arial" w:hAnsi="Arial" w:cs="Arial"/>
        </w:rPr>
        <w:t>check-list</w:t>
      </w:r>
      <w:proofErr w:type="spellEnd"/>
      <w:r w:rsidRPr="00957392">
        <w:rPr>
          <w:rFonts w:ascii="Arial" w:hAnsi="Arial" w:cs="Arial"/>
        </w:rPr>
        <w:t xml:space="preserve">,  les actuacions a fer als diferents tipus d’arquetes de la xarxa del CAT per part dels equips de manteniment, incloent la </w:t>
      </w:r>
      <w:r w:rsidRPr="0060506A">
        <w:rPr>
          <w:rFonts w:ascii="Arial" w:hAnsi="Arial" w:cs="Arial"/>
          <w:color w:val="00B050"/>
        </w:rPr>
        <w:t xml:space="preserve">revisió </w:t>
      </w:r>
      <w:r w:rsidR="00A4635E" w:rsidRPr="0060506A">
        <w:rPr>
          <w:rFonts w:ascii="Arial" w:hAnsi="Arial" w:cs="Arial"/>
          <w:color w:val="00B050"/>
        </w:rPr>
        <w:t xml:space="preserve">visual </w:t>
      </w:r>
      <w:r w:rsidR="0060506A" w:rsidRPr="0060506A">
        <w:rPr>
          <w:rFonts w:ascii="Arial" w:hAnsi="Arial" w:cs="Arial"/>
          <w:color w:val="00B050"/>
        </w:rPr>
        <w:t xml:space="preserve"> i ajust</w:t>
      </w:r>
      <w:r w:rsidR="0060506A">
        <w:rPr>
          <w:rFonts w:ascii="Arial" w:hAnsi="Arial" w:cs="Arial"/>
        </w:rPr>
        <w:t xml:space="preserve"> </w:t>
      </w:r>
      <w:r w:rsidRPr="00957392">
        <w:rPr>
          <w:rFonts w:ascii="Arial" w:hAnsi="Arial" w:cs="Arial"/>
        </w:rPr>
        <w:t xml:space="preserve">de </w:t>
      </w:r>
      <w:r w:rsidR="00F02EBA" w:rsidRPr="00957392">
        <w:rPr>
          <w:rFonts w:ascii="Arial" w:hAnsi="Arial" w:cs="Arial"/>
        </w:rPr>
        <w:t>línies</w:t>
      </w:r>
      <w:r w:rsidRPr="00957392">
        <w:rPr>
          <w:rFonts w:ascii="Arial" w:hAnsi="Arial" w:cs="Arial"/>
        </w:rPr>
        <w:t xml:space="preserve"> de vida vertical de l’interior d’arquetes quan n’hi hagi. El llistat de </w:t>
      </w:r>
      <w:r w:rsidR="00F02EBA" w:rsidRPr="00957392">
        <w:rPr>
          <w:rFonts w:ascii="Arial" w:hAnsi="Arial" w:cs="Arial"/>
        </w:rPr>
        <w:t>línies</w:t>
      </w:r>
      <w:r w:rsidRPr="00957392">
        <w:rPr>
          <w:rFonts w:ascii="Arial" w:hAnsi="Arial" w:cs="Arial"/>
        </w:rPr>
        <w:t xml:space="preserve"> de vida vertical a l’interior de les arquetes es recula al document </w:t>
      </w:r>
      <w:r w:rsidRPr="00957392">
        <w:rPr>
          <w:rFonts w:ascii="Arial" w:hAnsi="Arial" w:cs="Arial"/>
          <w:b/>
        </w:rPr>
        <w:t>DDIS-051-002.</w:t>
      </w:r>
    </w:p>
    <w:p w14:paraId="1B53BCA2" w14:textId="77777777" w:rsidR="00595C69" w:rsidRPr="00957392" w:rsidRDefault="00595C69" w:rsidP="00595C69">
      <w:pPr>
        <w:ind w:left="397"/>
        <w:jc w:val="both"/>
        <w:rPr>
          <w:rFonts w:ascii="Arial" w:hAnsi="Arial" w:cs="Arial"/>
        </w:rPr>
      </w:pPr>
    </w:p>
    <w:p w14:paraId="76786233" w14:textId="77777777" w:rsidR="00595C69" w:rsidRPr="00957392" w:rsidRDefault="00595C69" w:rsidP="00595C69">
      <w:pPr>
        <w:ind w:left="397"/>
        <w:jc w:val="both"/>
        <w:rPr>
          <w:rFonts w:ascii="Arial" w:hAnsi="Arial" w:cs="Arial"/>
        </w:rPr>
      </w:pPr>
      <w:r w:rsidRPr="00957392">
        <w:rPr>
          <w:rFonts w:ascii="Arial" w:hAnsi="Arial" w:cs="Arial"/>
        </w:rPr>
        <w:t xml:space="preserve">La seguretat es un aspecte fonamental de la qualitat del treball fet, i com a tal ha d’ésser tractat. En general, sempre es tindrà present, i s’acomplirà el que es reflexa  a les instruccions de treball d’espais confinats, treballs en alçada, treballs amb risc elèctric, treballs a obres de construcció, utilització i conservació de </w:t>
      </w:r>
      <w:proofErr w:type="spellStart"/>
      <w:r w:rsidRPr="00957392">
        <w:rPr>
          <w:rFonts w:ascii="Arial" w:hAnsi="Arial" w:cs="Arial"/>
        </w:rPr>
        <w:t>EPI’s</w:t>
      </w:r>
      <w:proofErr w:type="spellEnd"/>
      <w:r w:rsidRPr="00957392">
        <w:rPr>
          <w:rFonts w:ascii="Arial" w:hAnsi="Arial" w:cs="Arial"/>
        </w:rPr>
        <w:t>. Aquesta relació d’instruccions de treball en cap cas es exhaustiva ni excloent d’altres.</w:t>
      </w:r>
    </w:p>
    <w:p w14:paraId="035C2615" w14:textId="77777777" w:rsidR="00595C69" w:rsidRPr="00957392" w:rsidRDefault="00595C69" w:rsidP="00595C69">
      <w:pPr>
        <w:ind w:left="397"/>
        <w:jc w:val="both"/>
        <w:rPr>
          <w:rFonts w:ascii="Arial" w:hAnsi="Arial" w:cs="Arial"/>
        </w:rPr>
      </w:pPr>
    </w:p>
    <w:p w14:paraId="012DA84F" w14:textId="77777777" w:rsidR="00595C69" w:rsidRPr="00957392" w:rsidRDefault="00595C69" w:rsidP="00595C69">
      <w:pPr>
        <w:spacing w:line="360" w:lineRule="auto"/>
        <w:ind w:left="397"/>
        <w:jc w:val="both"/>
        <w:rPr>
          <w:rFonts w:ascii="Arial" w:hAnsi="Arial" w:cs="Arial"/>
        </w:rPr>
      </w:pPr>
      <w:r w:rsidRPr="00957392">
        <w:rPr>
          <w:rFonts w:ascii="Arial" w:hAnsi="Arial" w:cs="Arial"/>
        </w:rPr>
        <w:t>Sota cap concepte es podrà baixar a un pou, arqueta o qualsevol espai confinat sense:</w:t>
      </w:r>
    </w:p>
    <w:p w14:paraId="4F9E8669" w14:textId="77777777"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comprovar prèviament el nivell oxigen</w:t>
      </w:r>
    </w:p>
    <w:p w14:paraId="0F974E54" w14:textId="77777777"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presència d’una altre persona que ens pot ajudar en cas de necessitat</w:t>
      </w:r>
    </w:p>
    <w:p w14:paraId="3AA4A5D6" w14:textId="4D312A9C"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tenir muntat el trípode rescata</w:t>
      </w:r>
      <w:r w:rsidR="00AA7D32">
        <w:rPr>
          <w:rFonts w:ascii="Arial" w:hAnsi="Arial" w:cs="Arial"/>
        </w:rPr>
        <w:t>-</w:t>
      </w:r>
      <w:r w:rsidRPr="00957392">
        <w:rPr>
          <w:rFonts w:ascii="Arial" w:hAnsi="Arial" w:cs="Arial"/>
        </w:rPr>
        <w:t>persones, i col·locat l’arnes de seguretat la persona que baixa a l’arqueta.</w:t>
      </w:r>
    </w:p>
    <w:p w14:paraId="597ADADB" w14:textId="77777777" w:rsidR="00595C69" w:rsidRPr="00957392" w:rsidRDefault="00595C69" w:rsidP="00595C69">
      <w:pPr>
        <w:ind w:left="397"/>
        <w:jc w:val="both"/>
        <w:rPr>
          <w:rFonts w:ascii="Arial" w:hAnsi="Arial" w:cs="Arial"/>
        </w:rPr>
      </w:pPr>
    </w:p>
    <w:p w14:paraId="592AF4C6" w14:textId="77777777" w:rsidR="00595C69" w:rsidRPr="00957392" w:rsidRDefault="00595C69" w:rsidP="00595C69">
      <w:pPr>
        <w:ind w:left="397"/>
        <w:jc w:val="both"/>
        <w:rPr>
          <w:rFonts w:ascii="Arial" w:hAnsi="Arial" w:cs="Arial"/>
        </w:rPr>
      </w:pPr>
      <w:r w:rsidRPr="00957392">
        <w:rPr>
          <w:rFonts w:ascii="Arial" w:hAnsi="Arial" w:cs="Arial"/>
        </w:rPr>
        <w:t>En cas de que en un espai confinat es trobi un nivell d’oxigen inferior al 20%, caldrà ventilar-lo forçadament.</w:t>
      </w:r>
    </w:p>
    <w:p w14:paraId="5FFD3B60" w14:textId="77777777" w:rsidR="00595C69" w:rsidRPr="00957392" w:rsidRDefault="00595C69" w:rsidP="00595C69">
      <w:pPr>
        <w:ind w:left="397"/>
        <w:jc w:val="both"/>
        <w:rPr>
          <w:rFonts w:ascii="Arial" w:hAnsi="Arial" w:cs="Arial"/>
        </w:rPr>
      </w:pPr>
    </w:p>
    <w:p w14:paraId="10DBBDDA" w14:textId="31F9A03B" w:rsidR="00595C69" w:rsidRPr="00957392" w:rsidRDefault="00595C69" w:rsidP="00595C69">
      <w:pPr>
        <w:ind w:left="397"/>
        <w:jc w:val="both"/>
        <w:rPr>
          <w:rFonts w:ascii="Arial" w:hAnsi="Arial" w:cs="Arial"/>
        </w:rPr>
      </w:pPr>
      <w:r w:rsidRPr="00957392">
        <w:rPr>
          <w:rFonts w:ascii="Arial" w:hAnsi="Arial" w:cs="Arial"/>
        </w:rPr>
        <w:t xml:space="preserve">Caldrà comunicar al responsable del CAT i al Lloc Central de Control (LLCC) que s’inicia l’operació de manteniment </w:t>
      </w:r>
      <w:r w:rsidRPr="00957392">
        <w:rPr>
          <w:rFonts w:ascii="Arial" w:hAnsi="Arial" w:cs="Arial"/>
          <w:color w:val="00B050"/>
        </w:rPr>
        <w:t>si aquesta afecta a</w:t>
      </w:r>
      <w:r w:rsidR="008D751F">
        <w:rPr>
          <w:rFonts w:ascii="Arial" w:hAnsi="Arial" w:cs="Arial"/>
          <w:color w:val="00B050"/>
        </w:rPr>
        <w:t xml:space="preserve"> </w:t>
      </w:r>
      <w:r w:rsidRPr="00957392">
        <w:rPr>
          <w:rFonts w:ascii="Arial" w:hAnsi="Arial" w:cs="Arial"/>
          <w:color w:val="00B050"/>
        </w:rPr>
        <w:t>la explotació</w:t>
      </w:r>
      <w:r w:rsidRPr="00957392">
        <w:rPr>
          <w:rFonts w:ascii="Arial" w:hAnsi="Arial" w:cs="Arial"/>
        </w:rPr>
        <w:t xml:space="preserve">. Al finalitzar, </w:t>
      </w:r>
      <w:r w:rsidRPr="00957392">
        <w:rPr>
          <w:rFonts w:ascii="Arial" w:hAnsi="Arial" w:cs="Arial"/>
          <w:color w:val="00B050"/>
        </w:rPr>
        <w:t>si s’ha comunicat l’inici</w:t>
      </w:r>
      <w:r w:rsidRPr="00957392">
        <w:rPr>
          <w:rFonts w:ascii="Arial" w:hAnsi="Arial" w:cs="Arial"/>
        </w:rPr>
        <w:t>, caldrà comunicar la finalització dels treballs i l’abandonament  de les instal·lacions.</w:t>
      </w:r>
    </w:p>
    <w:p w14:paraId="590EFDDB" w14:textId="77777777" w:rsidR="00595C69" w:rsidRPr="00957392" w:rsidRDefault="00595C69" w:rsidP="00595C69">
      <w:pPr>
        <w:ind w:left="397"/>
        <w:jc w:val="both"/>
        <w:rPr>
          <w:rFonts w:ascii="Arial" w:hAnsi="Arial" w:cs="Arial"/>
        </w:rPr>
      </w:pPr>
    </w:p>
    <w:p w14:paraId="2F2D9419" w14:textId="477A1071" w:rsidR="00595C69" w:rsidRPr="00957392" w:rsidRDefault="00595C69" w:rsidP="00595C69">
      <w:pPr>
        <w:ind w:left="397"/>
        <w:jc w:val="both"/>
        <w:rPr>
          <w:rFonts w:ascii="Arial" w:hAnsi="Arial" w:cs="Arial"/>
          <w:color w:val="00B050"/>
        </w:rPr>
      </w:pPr>
      <w:r w:rsidRPr="00957392">
        <w:rPr>
          <w:rFonts w:ascii="Arial" w:hAnsi="Arial" w:cs="Arial"/>
          <w:color w:val="00B050"/>
        </w:rPr>
        <w:t xml:space="preserve">Un altre aspecte fonamental es preservar la </w:t>
      </w:r>
      <w:r w:rsidR="00F02EBA" w:rsidRPr="00957392">
        <w:rPr>
          <w:rFonts w:ascii="Arial" w:hAnsi="Arial" w:cs="Arial"/>
          <w:color w:val="00B050"/>
        </w:rPr>
        <w:t>innocuïtat</w:t>
      </w:r>
      <w:r w:rsidRPr="00957392">
        <w:rPr>
          <w:rFonts w:ascii="Arial" w:hAnsi="Arial" w:cs="Arial"/>
          <w:color w:val="00B050"/>
        </w:rPr>
        <w:t xml:space="preserve"> de l’aigua en tot moment </w:t>
      </w:r>
      <w:r w:rsidR="00F02EBA" w:rsidRPr="00957392">
        <w:rPr>
          <w:rFonts w:ascii="Arial" w:hAnsi="Arial" w:cs="Arial"/>
          <w:color w:val="00B050"/>
        </w:rPr>
        <w:t>sigui</w:t>
      </w:r>
      <w:r w:rsidRPr="00957392">
        <w:rPr>
          <w:rFonts w:ascii="Arial" w:hAnsi="Arial" w:cs="Arial"/>
          <w:color w:val="00B050"/>
        </w:rPr>
        <w:t xml:space="preserve"> la que sigui l’actuació a emprendre. Per aquest punt es tindrà en compte la instrucció </w:t>
      </w:r>
      <w:r w:rsidRPr="00957392">
        <w:rPr>
          <w:rFonts w:ascii="Arial" w:hAnsi="Arial" w:cs="Arial"/>
          <w:b/>
          <w:color w:val="00B050"/>
        </w:rPr>
        <w:t>IGIA-001-001</w:t>
      </w:r>
      <w:r w:rsidRPr="00957392">
        <w:rPr>
          <w:rFonts w:ascii="Arial" w:hAnsi="Arial" w:cs="Arial"/>
          <w:color w:val="00B050"/>
        </w:rPr>
        <w:t xml:space="preserve"> de conducta i bones pràctiques </w:t>
      </w:r>
      <w:r w:rsidR="00F02EBA" w:rsidRPr="00957392">
        <w:rPr>
          <w:rFonts w:ascii="Arial" w:hAnsi="Arial" w:cs="Arial"/>
          <w:color w:val="00B050"/>
        </w:rPr>
        <w:t>d’innocuïtat</w:t>
      </w:r>
      <w:r w:rsidRPr="00957392">
        <w:rPr>
          <w:rFonts w:ascii="Arial" w:hAnsi="Arial" w:cs="Arial"/>
          <w:color w:val="00B050"/>
        </w:rPr>
        <w:t>.</w:t>
      </w:r>
    </w:p>
    <w:p w14:paraId="02975F3F" w14:textId="77777777" w:rsidR="00595C69" w:rsidRPr="00957392" w:rsidRDefault="00595C69" w:rsidP="00595C69">
      <w:pPr>
        <w:jc w:val="both"/>
        <w:rPr>
          <w:rFonts w:ascii="Arial" w:hAnsi="Arial" w:cs="Arial"/>
        </w:rPr>
      </w:pPr>
    </w:p>
    <w:p w14:paraId="042DB767" w14:textId="77777777" w:rsidR="00595C69" w:rsidRPr="00957392" w:rsidRDefault="00595C69" w:rsidP="00595C69">
      <w:pPr>
        <w:jc w:val="both"/>
        <w:rPr>
          <w:rFonts w:ascii="Arial" w:hAnsi="Arial" w:cs="Arial"/>
        </w:rPr>
      </w:pPr>
    </w:p>
    <w:p w14:paraId="68E190C8" w14:textId="02CA8AC5" w:rsidR="00595C69" w:rsidRPr="00A443EA" w:rsidRDefault="00A443EA" w:rsidP="00A443EA">
      <w:pPr>
        <w:pStyle w:val="Encabezado"/>
        <w:keepNext/>
        <w:tabs>
          <w:tab w:val="clear" w:pos="4252"/>
          <w:tab w:val="clear" w:pos="8504"/>
        </w:tabs>
        <w:spacing w:after="120" w:line="300" w:lineRule="auto"/>
        <w:ind w:left="142"/>
        <w:jc w:val="both"/>
        <w:outlineLvl w:val="0"/>
        <w:rPr>
          <w:rFonts w:ascii="Arial" w:hAnsi="Arial" w:cs="Arial"/>
          <w:b/>
        </w:rPr>
      </w:pPr>
      <w:bookmarkStart w:id="1" w:name="_Toc511143688"/>
      <w:r>
        <w:rPr>
          <w:rFonts w:ascii="Arial" w:hAnsi="Arial" w:cs="Arial"/>
          <w:b/>
        </w:rPr>
        <w:t xml:space="preserve">2. </w:t>
      </w:r>
      <w:r w:rsidR="00595C69" w:rsidRPr="00A443EA">
        <w:rPr>
          <w:rFonts w:ascii="Arial" w:hAnsi="Arial" w:cs="Arial"/>
          <w:b/>
        </w:rPr>
        <w:t>TREBALLS A REALITZAR A ARQUETES DE VENTOSA</w:t>
      </w:r>
      <w:bookmarkEnd w:id="1"/>
    </w:p>
    <w:p w14:paraId="307C397D" w14:textId="77777777"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Neteja mecànica  exterior d’herbes i arbustos. Aquest treball el fa normalment el servei de neteja de la traça, però si cal millorar aquest tema, també s’ha de fer, anotant expressament aquesta anomalia per si pogués donar peu a una no conformitat.</w:t>
      </w:r>
    </w:p>
    <w:p w14:paraId="28B65018" w14:textId="77777777"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Inspecció visual i reparació de desperfectes exteriors.</w:t>
      </w:r>
    </w:p>
    <w:p w14:paraId="752B80D5" w14:textId="26DEBACB"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Obertura de la tapa de l’arqueta. Amb especial cura en la ergonomia d’aquesta maniobra i la manipulació de la tapes. Caldrà que la tapa quedi en un lloc segur i estable que en cap cas pugui ocasionar accidents per lliscament o exposició de parts sortints. Caldrà assegura que en tot moment no hi hagi objectes al voltant de l’orifici d’accés a l’arqueta que puguin caure  l’interior de la mateixa. Aquesta tasca serà</w:t>
      </w:r>
      <w:r w:rsidR="00706563">
        <w:rPr>
          <w:rFonts w:ascii="Arial" w:hAnsi="Arial" w:cs="Arial"/>
        </w:rPr>
        <w:t xml:space="preserve"> realitzada</w:t>
      </w:r>
      <w:r w:rsidRPr="00957392">
        <w:rPr>
          <w:rFonts w:ascii="Arial" w:hAnsi="Arial" w:cs="Arial"/>
        </w:rPr>
        <w:t xml:space="preserve"> per una sola persona, el company de la mateixa estarà atent a aque</w:t>
      </w:r>
      <w:r w:rsidR="00706563">
        <w:rPr>
          <w:rFonts w:ascii="Arial" w:hAnsi="Arial" w:cs="Arial"/>
        </w:rPr>
        <w:t>s</w:t>
      </w:r>
      <w:r w:rsidRPr="00957392">
        <w:rPr>
          <w:rFonts w:ascii="Arial" w:hAnsi="Arial" w:cs="Arial"/>
        </w:rPr>
        <w:t>ta maniobra per evitar possibles accidents per impacte o atrapament.</w:t>
      </w:r>
    </w:p>
    <w:p w14:paraId="20FA5C99" w14:textId="7D9EAB17" w:rsidR="00595C69" w:rsidRPr="00957392" w:rsidRDefault="00595C69" w:rsidP="00595C69">
      <w:pPr>
        <w:pStyle w:val="Prrafodelista"/>
        <w:numPr>
          <w:ilvl w:val="0"/>
          <w:numId w:val="31"/>
        </w:numPr>
        <w:spacing w:after="80"/>
        <w:jc w:val="both"/>
        <w:rPr>
          <w:rFonts w:ascii="Arial" w:hAnsi="Arial" w:cs="Arial"/>
        </w:rPr>
      </w:pPr>
      <w:r w:rsidRPr="00957392">
        <w:rPr>
          <w:rFonts w:ascii="Arial" w:hAnsi="Arial" w:cs="Arial"/>
        </w:rPr>
        <w:t xml:space="preserve">Inspecció visual des de l’exterior de la </w:t>
      </w:r>
      <w:r w:rsidR="008D751F" w:rsidRPr="00957392">
        <w:rPr>
          <w:rFonts w:ascii="Arial" w:hAnsi="Arial" w:cs="Arial"/>
        </w:rPr>
        <w:t>línia</w:t>
      </w:r>
      <w:r w:rsidRPr="00957392">
        <w:rPr>
          <w:rFonts w:ascii="Arial" w:hAnsi="Arial" w:cs="Arial"/>
        </w:rPr>
        <w:t xml:space="preserve"> de vida vertical si n’hi hagués. Col·locació de</w:t>
      </w:r>
      <w:r w:rsidR="008D751F">
        <w:rPr>
          <w:rFonts w:ascii="Arial" w:hAnsi="Arial" w:cs="Arial"/>
        </w:rPr>
        <w:t xml:space="preserve"> l’</w:t>
      </w:r>
      <w:r w:rsidRPr="00957392">
        <w:rPr>
          <w:rFonts w:ascii="Arial" w:hAnsi="Arial" w:cs="Arial"/>
        </w:rPr>
        <w:t>acoblament extra</w:t>
      </w:r>
      <w:r w:rsidR="00E950DD">
        <w:rPr>
          <w:rFonts w:ascii="Arial" w:hAnsi="Arial" w:cs="Arial"/>
        </w:rPr>
        <w:t>i</w:t>
      </w:r>
      <w:r w:rsidRPr="00957392">
        <w:rPr>
          <w:rFonts w:ascii="Arial" w:hAnsi="Arial" w:cs="Arial"/>
        </w:rPr>
        <w:t xml:space="preserve">ble de la </w:t>
      </w:r>
      <w:r w:rsidR="00F02EBA" w:rsidRPr="00957392">
        <w:rPr>
          <w:rFonts w:ascii="Arial" w:hAnsi="Arial" w:cs="Arial"/>
        </w:rPr>
        <w:t>línia</w:t>
      </w:r>
      <w:r w:rsidRPr="00957392">
        <w:rPr>
          <w:rFonts w:ascii="Arial" w:hAnsi="Arial" w:cs="Arial"/>
        </w:rPr>
        <w:t xml:space="preserve"> de vida vertical. Comprovació de</w:t>
      </w:r>
      <w:r w:rsidR="00E950DD">
        <w:rPr>
          <w:rFonts w:ascii="Arial" w:hAnsi="Arial" w:cs="Arial"/>
        </w:rPr>
        <w:t xml:space="preserve"> l’</w:t>
      </w:r>
      <w:r w:rsidRPr="00957392">
        <w:rPr>
          <w:rFonts w:ascii="Arial" w:hAnsi="Arial" w:cs="Arial"/>
        </w:rPr>
        <w:t xml:space="preserve">estat de la mateixa i els seus suports en el procés d’accés a l’arqueta, </w:t>
      </w:r>
      <w:r w:rsidRPr="00E950DD">
        <w:rPr>
          <w:rFonts w:ascii="Arial" w:hAnsi="Arial" w:cs="Arial"/>
          <w:color w:val="00B050"/>
        </w:rPr>
        <w:t>re</w:t>
      </w:r>
      <w:r w:rsidR="00E950DD" w:rsidRPr="00E950DD">
        <w:rPr>
          <w:rFonts w:ascii="Arial" w:hAnsi="Arial" w:cs="Arial"/>
          <w:color w:val="00B050"/>
        </w:rPr>
        <w:t>-</w:t>
      </w:r>
      <w:proofErr w:type="spellStart"/>
      <w:r w:rsidR="00E950DD" w:rsidRPr="00E950DD">
        <w:rPr>
          <w:rFonts w:ascii="Arial" w:hAnsi="Arial" w:cs="Arial"/>
          <w:color w:val="00B050"/>
        </w:rPr>
        <w:t>apretant</w:t>
      </w:r>
      <w:proofErr w:type="spellEnd"/>
      <w:r w:rsidRPr="00E950DD">
        <w:rPr>
          <w:rFonts w:ascii="Arial" w:hAnsi="Arial" w:cs="Arial"/>
          <w:color w:val="00B050"/>
        </w:rPr>
        <w:t xml:space="preserve"> </w:t>
      </w:r>
      <w:r w:rsidRPr="00957392">
        <w:rPr>
          <w:rFonts w:ascii="Arial" w:hAnsi="Arial" w:cs="Arial"/>
        </w:rPr>
        <w:t xml:space="preserve">els elements que puguin estar malmesos. </w:t>
      </w:r>
    </w:p>
    <w:p w14:paraId="4EAD8646" w14:textId="77777777" w:rsidR="008E086F" w:rsidRDefault="00595C69" w:rsidP="00595C69">
      <w:pPr>
        <w:numPr>
          <w:ilvl w:val="0"/>
          <w:numId w:val="31"/>
        </w:numPr>
        <w:spacing w:after="80"/>
        <w:ind w:left="709"/>
        <w:jc w:val="both"/>
        <w:rPr>
          <w:rFonts w:ascii="Arial" w:hAnsi="Arial" w:cs="Arial"/>
        </w:rPr>
      </w:pPr>
      <w:r w:rsidRPr="00957392">
        <w:rPr>
          <w:rFonts w:ascii="Arial" w:hAnsi="Arial" w:cs="Arial"/>
        </w:rPr>
        <w:t xml:space="preserve">Inspecció visual i reparació de desperfectes interiors. Inclou obra civil, pintura dels elements metàl·lics, i qualsevol altre element mecànic ( vàlvules de presa d’aigua, adductors, etc.). Inclou expressament la pintura dels elements metàl·lics i vàlvules. Sempre a judici del responsable del CAT, si es millorable, cal aplicar protecció amb pintura seguint els plecs del CAT. </w:t>
      </w:r>
    </w:p>
    <w:p w14:paraId="3FBF1EBE" w14:textId="34918BD0" w:rsidR="00595C69" w:rsidRPr="00957392" w:rsidRDefault="00595C69" w:rsidP="008E086F">
      <w:pPr>
        <w:spacing w:after="80"/>
        <w:ind w:left="709"/>
        <w:jc w:val="both"/>
        <w:rPr>
          <w:rFonts w:ascii="Arial" w:hAnsi="Arial" w:cs="Arial"/>
        </w:rPr>
      </w:pPr>
      <w:r w:rsidRPr="00957392">
        <w:rPr>
          <w:rFonts w:ascii="Arial" w:hAnsi="Arial" w:cs="Arial"/>
        </w:rPr>
        <w:t>Substitució, si s’escau, a judici del responsable del CAT, dels elements hidràulics defectuosos. El personal que efectuï aquestes tasques coneixerà i respectarà en tot moment les instruccions d’us dels fabricants de totes les eines i maquinària a utilitzar. El personal que efectuï aquestes tasques està format i capacitat per les mateixes i serà documentalment autoritzat per la empresa contractista.</w:t>
      </w:r>
    </w:p>
    <w:p w14:paraId="220B2B9A" w14:textId="7ECD28D2"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lastRenderedPageBreak/>
        <w:t>Compro</w:t>
      </w:r>
      <w:r w:rsidR="00F02EBA">
        <w:rPr>
          <w:rFonts w:ascii="Arial" w:hAnsi="Arial" w:cs="Arial"/>
        </w:rPr>
        <w:t xml:space="preserve">vació del estat de la </w:t>
      </w:r>
      <w:proofErr w:type="spellStart"/>
      <w:r w:rsidR="008E086F">
        <w:rPr>
          <w:rFonts w:ascii="Arial" w:hAnsi="Arial" w:cs="Arial"/>
        </w:rPr>
        <w:t>cargole</w:t>
      </w:r>
      <w:r w:rsidR="00F02EBA">
        <w:rPr>
          <w:rFonts w:ascii="Arial" w:hAnsi="Arial" w:cs="Arial"/>
        </w:rPr>
        <w:t>ri</w:t>
      </w:r>
      <w:r w:rsidRPr="00957392">
        <w:rPr>
          <w:rFonts w:ascii="Arial" w:hAnsi="Arial" w:cs="Arial"/>
        </w:rPr>
        <w:t>a</w:t>
      </w:r>
      <w:proofErr w:type="spellEnd"/>
      <w:r w:rsidRPr="00957392">
        <w:rPr>
          <w:rFonts w:ascii="Arial" w:hAnsi="Arial" w:cs="Arial"/>
        </w:rPr>
        <w:t xml:space="preserve">, i substitució de la mateixa, si s’escau, a judici del responsable del CAT. </w:t>
      </w:r>
    </w:p>
    <w:p w14:paraId="21947EDA" w14:textId="77777777"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Revisió del estat de les teles mosquiteres, ventilacions, i funcionament de les mateixes.</w:t>
      </w:r>
    </w:p>
    <w:p w14:paraId="58D324BF" w14:textId="3FDB97D0"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 xml:space="preserve">Purgat de les ventoses fins que surti aigua neta per la boca roscada ( ventoses VAG, DN-50 en amunt) </w:t>
      </w:r>
      <w:r w:rsidRPr="00957392">
        <w:rPr>
          <w:rFonts w:ascii="Arial" w:hAnsi="Arial" w:cs="Arial"/>
          <w:color w:val="00B050"/>
        </w:rPr>
        <w:t xml:space="preserve">o bé per la “ T </w:t>
      </w:r>
      <w:r w:rsidR="008E086F">
        <w:rPr>
          <w:rFonts w:ascii="Arial" w:hAnsi="Arial" w:cs="Arial"/>
          <w:color w:val="00B050"/>
        </w:rPr>
        <w:t>de 1</w:t>
      </w:r>
      <w:r w:rsidRPr="00957392">
        <w:rPr>
          <w:rFonts w:ascii="Arial" w:hAnsi="Arial" w:cs="Arial"/>
          <w:color w:val="00B050"/>
        </w:rPr>
        <w:t>“ i clau instal·lada a</w:t>
      </w:r>
      <w:r w:rsidR="008D751F">
        <w:rPr>
          <w:rFonts w:ascii="Arial" w:hAnsi="Arial" w:cs="Arial"/>
          <w:color w:val="00B050"/>
        </w:rPr>
        <w:t xml:space="preserve"> l’</w:t>
      </w:r>
      <w:r w:rsidRPr="00957392">
        <w:rPr>
          <w:rFonts w:ascii="Arial" w:hAnsi="Arial" w:cs="Arial"/>
          <w:color w:val="00B050"/>
        </w:rPr>
        <w:t>efecte .</w:t>
      </w:r>
    </w:p>
    <w:p w14:paraId="37358C07" w14:textId="2C422BE4" w:rsidR="00595C69" w:rsidRPr="00957392" w:rsidRDefault="008D751F" w:rsidP="00595C69">
      <w:pPr>
        <w:numPr>
          <w:ilvl w:val="0"/>
          <w:numId w:val="31"/>
        </w:numPr>
        <w:spacing w:after="80"/>
        <w:ind w:left="709"/>
        <w:jc w:val="both"/>
        <w:rPr>
          <w:rFonts w:ascii="Arial" w:hAnsi="Arial" w:cs="Arial"/>
        </w:rPr>
      </w:pPr>
      <w:r>
        <w:rPr>
          <w:rFonts w:ascii="Arial" w:hAnsi="Arial" w:cs="Arial"/>
        </w:rPr>
        <w:t xml:space="preserve">Tornar a </w:t>
      </w:r>
      <w:r w:rsidR="00595C69" w:rsidRPr="00957392">
        <w:rPr>
          <w:rFonts w:ascii="Arial" w:hAnsi="Arial" w:cs="Arial"/>
        </w:rPr>
        <w:t xml:space="preserve">muntar la </w:t>
      </w:r>
      <w:r w:rsidR="00FA093A">
        <w:rPr>
          <w:rFonts w:ascii="Arial" w:hAnsi="Arial" w:cs="Arial"/>
        </w:rPr>
        <w:t>ventosa</w:t>
      </w:r>
      <w:r w:rsidR="00FA093A" w:rsidRPr="00FA093A">
        <w:rPr>
          <w:rFonts w:ascii="Arial" w:hAnsi="Arial" w:cs="Arial"/>
          <w:color w:val="00B050"/>
        </w:rPr>
        <w:t xml:space="preserve">, en cas que s’hagi </w:t>
      </w:r>
      <w:r w:rsidR="00595C69" w:rsidRPr="00957392">
        <w:rPr>
          <w:rFonts w:ascii="Arial" w:hAnsi="Arial" w:cs="Arial"/>
        </w:rPr>
        <w:t>desmuntat.</w:t>
      </w:r>
    </w:p>
    <w:p w14:paraId="1C49BDD0" w14:textId="36EEE913"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 xml:space="preserve">Comprovar que la vàlvula </w:t>
      </w:r>
      <w:r w:rsidR="00FA093A" w:rsidRPr="00FA093A">
        <w:rPr>
          <w:rFonts w:ascii="Arial" w:hAnsi="Arial" w:cs="Arial"/>
          <w:color w:val="00B050"/>
        </w:rPr>
        <w:t>d’aïllament</w:t>
      </w:r>
      <w:r w:rsidR="00FA093A">
        <w:rPr>
          <w:rFonts w:ascii="Arial" w:hAnsi="Arial" w:cs="Arial"/>
        </w:rPr>
        <w:t xml:space="preserve"> </w:t>
      </w:r>
      <w:r w:rsidRPr="00957392">
        <w:rPr>
          <w:rFonts w:ascii="Arial" w:hAnsi="Arial" w:cs="Arial"/>
        </w:rPr>
        <w:t>de la ventosa quedi oberta.</w:t>
      </w:r>
    </w:p>
    <w:p w14:paraId="5403A329" w14:textId="77777777"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Comprovar l’estanquitat de la ventosa.</w:t>
      </w:r>
    </w:p>
    <w:p w14:paraId="2A974A7E" w14:textId="0DAB3CD2"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Recolli</w:t>
      </w:r>
      <w:r w:rsidR="00130BAC">
        <w:rPr>
          <w:rFonts w:ascii="Arial" w:hAnsi="Arial" w:cs="Arial"/>
        </w:rPr>
        <w:t>da de</w:t>
      </w:r>
      <w:r w:rsidRPr="00957392">
        <w:rPr>
          <w:rFonts w:ascii="Arial" w:hAnsi="Arial" w:cs="Arial"/>
        </w:rPr>
        <w:t xml:space="preserve"> </w:t>
      </w:r>
      <w:r w:rsidRPr="00130BAC">
        <w:rPr>
          <w:rFonts w:ascii="Arial" w:hAnsi="Arial" w:cs="Arial"/>
          <w:color w:val="00B050"/>
        </w:rPr>
        <w:t xml:space="preserve">l’aigua de </w:t>
      </w:r>
      <w:r w:rsidR="00130BAC" w:rsidRPr="00130BAC">
        <w:rPr>
          <w:rFonts w:ascii="Arial" w:hAnsi="Arial" w:cs="Arial"/>
          <w:color w:val="00B050"/>
        </w:rPr>
        <w:t>l’interior</w:t>
      </w:r>
      <w:r w:rsidRPr="00130BAC">
        <w:rPr>
          <w:rFonts w:ascii="Arial" w:hAnsi="Arial" w:cs="Arial"/>
          <w:color w:val="00B050"/>
        </w:rPr>
        <w:t xml:space="preserve"> de l</w:t>
      </w:r>
      <w:r w:rsidR="00130BAC" w:rsidRPr="00130BAC">
        <w:rPr>
          <w:rFonts w:ascii="Arial" w:hAnsi="Arial" w:cs="Arial"/>
          <w:color w:val="00B050"/>
        </w:rPr>
        <w:t>’</w:t>
      </w:r>
      <w:r w:rsidRPr="00130BAC">
        <w:rPr>
          <w:rFonts w:ascii="Arial" w:hAnsi="Arial" w:cs="Arial"/>
          <w:color w:val="00B050"/>
        </w:rPr>
        <w:t>arqueta</w:t>
      </w:r>
      <w:r w:rsidRPr="00957392">
        <w:rPr>
          <w:rFonts w:ascii="Arial" w:hAnsi="Arial" w:cs="Arial"/>
        </w:rPr>
        <w:t>, i fer una neteja de l’interior d’aquesta.</w:t>
      </w:r>
    </w:p>
    <w:p w14:paraId="09117B26" w14:textId="0C0E888C"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 xml:space="preserve">Tancar la tapa de l’arqueta. Amb especial cura en la ergonomia d’aquesta maniobra i la manipulació de la tapes. En aquesta acció caldrà tenir en tot moment a la vista l’orifici a tapar per evitar accidents i caigudes a l’interior de l’arqueta. Aquesta tasca serà </w:t>
      </w:r>
      <w:r w:rsidR="00130BAC">
        <w:rPr>
          <w:rFonts w:ascii="Arial" w:hAnsi="Arial" w:cs="Arial"/>
        </w:rPr>
        <w:t>realitzada</w:t>
      </w:r>
      <w:r w:rsidRPr="00957392">
        <w:rPr>
          <w:rFonts w:ascii="Arial" w:hAnsi="Arial" w:cs="Arial"/>
        </w:rPr>
        <w:t xml:space="preserve"> per una sola persona, el company de la mateixa estarà atent a aqueta maniobra per evitar possibles accidents per impacte o atrapament.</w:t>
      </w:r>
    </w:p>
    <w:p w14:paraId="7EAE1D32" w14:textId="77777777" w:rsidR="00595C69" w:rsidRPr="00957392" w:rsidRDefault="00595C69" w:rsidP="00595C69">
      <w:pPr>
        <w:numPr>
          <w:ilvl w:val="0"/>
          <w:numId w:val="31"/>
        </w:numPr>
        <w:spacing w:after="80"/>
        <w:ind w:left="709"/>
        <w:jc w:val="both"/>
        <w:rPr>
          <w:rFonts w:ascii="Arial" w:hAnsi="Arial" w:cs="Arial"/>
          <w:color w:val="00B050"/>
        </w:rPr>
      </w:pPr>
      <w:r w:rsidRPr="00957392">
        <w:rPr>
          <w:rFonts w:ascii="Arial" w:hAnsi="Arial" w:cs="Arial"/>
          <w:color w:val="00B050"/>
        </w:rPr>
        <w:t>Comprovar si hi ha placa de senyalització d’espais confinats i retolació de número GIS de l’arqueta. En cas negatiu, reposar o retolar-ho.</w:t>
      </w:r>
    </w:p>
    <w:p w14:paraId="78A2F06F" w14:textId="77777777"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Reomplir el registre de treball corresponent.</w:t>
      </w:r>
    </w:p>
    <w:p w14:paraId="6F400914" w14:textId="424D436C" w:rsidR="00595C69" w:rsidRPr="00DF0133" w:rsidRDefault="00595C69" w:rsidP="00595C69">
      <w:pPr>
        <w:numPr>
          <w:ilvl w:val="0"/>
          <w:numId w:val="31"/>
        </w:numPr>
        <w:spacing w:after="80"/>
        <w:ind w:left="709"/>
        <w:jc w:val="both"/>
        <w:rPr>
          <w:rFonts w:ascii="Arial" w:hAnsi="Arial" w:cs="Arial"/>
        </w:rPr>
      </w:pPr>
      <w:r w:rsidRPr="00DF0133">
        <w:rPr>
          <w:rFonts w:ascii="Arial" w:hAnsi="Arial" w:cs="Arial"/>
        </w:rPr>
        <w:t xml:space="preserve">En cas de substitució </w:t>
      </w:r>
      <w:r w:rsidR="008D751F" w:rsidRPr="00DF0133">
        <w:rPr>
          <w:rFonts w:ascii="Arial" w:hAnsi="Arial" w:cs="Arial"/>
        </w:rPr>
        <w:t xml:space="preserve">de vàlvula, prendre mostres de clor </w:t>
      </w:r>
      <w:r w:rsidRPr="00DF0133">
        <w:rPr>
          <w:rFonts w:ascii="Arial" w:hAnsi="Arial" w:cs="Arial"/>
        </w:rPr>
        <w:t xml:space="preserve">i terbolesa en el punt significatiu més proper a l’actuació i reomplir el registre </w:t>
      </w:r>
      <w:r w:rsidRPr="00DF0133">
        <w:rPr>
          <w:rFonts w:ascii="Arial" w:hAnsi="Arial" w:cs="Arial"/>
          <w:b/>
          <w:color w:val="0000FF"/>
        </w:rPr>
        <w:t>FDIS-051-012</w:t>
      </w:r>
      <w:r w:rsidRPr="00DF0133">
        <w:rPr>
          <w:rFonts w:ascii="Arial" w:hAnsi="Arial" w:cs="Arial"/>
        </w:rPr>
        <w:t>, informe canvi de vàlvules</w:t>
      </w:r>
      <w:r w:rsidR="00DF0133" w:rsidRPr="00DF0133">
        <w:rPr>
          <w:rFonts w:ascii="Arial" w:hAnsi="Arial" w:cs="Arial"/>
        </w:rPr>
        <w:t xml:space="preserve">, informant al CQAMA. </w:t>
      </w:r>
      <w:r w:rsidR="008D751F" w:rsidRPr="00DF0133">
        <w:rPr>
          <w:rFonts w:ascii="Arial" w:hAnsi="Arial" w:cs="Arial"/>
        </w:rPr>
        <w:t xml:space="preserve"> </w:t>
      </w:r>
    </w:p>
    <w:p w14:paraId="06A93C28" w14:textId="77777777" w:rsidR="00595C69" w:rsidRPr="00957392" w:rsidRDefault="00595C69" w:rsidP="00595C69">
      <w:pPr>
        <w:jc w:val="both"/>
        <w:rPr>
          <w:rFonts w:ascii="Arial" w:hAnsi="Arial" w:cs="Arial"/>
        </w:rPr>
      </w:pPr>
    </w:p>
    <w:p w14:paraId="25756F9F" w14:textId="2F587EBA" w:rsidR="00595C69" w:rsidRPr="00A443EA" w:rsidRDefault="00A443EA" w:rsidP="00A443EA">
      <w:pPr>
        <w:pStyle w:val="Encabezado"/>
        <w:keepNext/>
        <w:tabs>
          <w:tab w:val="clear" w:pos="4252"/>
          <w:tab w:val="clear" w:pos="8504"/>
        </w:tabs>
        <w:spacing w:after="120" w:line="300" w:lineRule="auto"/>
        <w:ind w:left="142"/>
        <w:jc w:val="both"/>
        <w:outlineLvl w:val="0"/>
        <w:rPr>
          <w:rFonts w:ascii="Arial" w:hAnsi="Arial" w:cs="Arial"/>
          <w:b/>
        </w:rPr>
      </w:pPr>
      <w:bookmarkStart w:id="2" w:name="_Toc511143689"/>
      <w:r>
        <w:rPr>
          <w:rFonts w:ascii="Arial" w:hAnsi="Arial" w:cs="Arial"/>
          <w:b/>
        </w:rPr>
        <w:t xml:space="preserve">3. </w:t>
      </w:r>
      <w:r w:rsidR="00595C69" w:rsidRPr="00A443EA">
        <w:rPr>
          <w:rFonts w:ascii="Arial" w:hAnsi="Arial" w:cs="Arial"/>
          <w:b/>
        </w:rPr>
        <w:t>TREBALLS A REALITZAR A ARQUETES DE DESCÀRREGA</w:t>
      </w:r>
      <w:bookmarkEnd w:id="2"/>
      <w:r w:rsidR="00595C69" w:rsidRPr="00A443EA">
        <w:rPr>
          <w:rFonts w:ascii="Arial" w:hAnsi="Arial" w:cs="Arial"/>
          <w:b/>
        </w:rPr>
        <w:t xml:space="preserve"> </w:t>
      </w:r>
    </w:p>
    <w:p w14:paraId="2547FD3B" w14:textId="45AC1E95"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Neteja  exterior d’herbes i arbustos. Aquest treball el fa normalment el servei de neteja de la traça, però si cal millorar aquest tema, també s’ha de fer, anotant expressament aquesta anomalia per si pogués d</w:t>
      </w:r>
      <w:r w:rsidR="009211DF">
        <w:rPr>
          <w:rFonts w:ascii="Arial" w:hAnsi="Arial" w:cs="Arial"/>
        </w:rPr>
        <w:t>onar peu a una no conformitat</w:t>
      </w:r>
      <w:r w:rsidRPr="00957392">
        <w:rPr>
          <w:rFonts w:ascii="Arial" w:hAnsi="Arial" w:cs="Arial"/>
        </w:rPr>
        <w:t>.</w:t>
      </w:r>
    </w:p>
    <w:p w14:paraId="55CA8B70" w14:textId="77777777"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Inspecció visual i reparació de desperfectes exteriors.</w:t>
      </w:r>
    </w:p>
    <w:p w14:paraId="56541AB5" w14:textId="77777777"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Obertura de les tapes de l’arqueta. Amb especial cura en la ergonomia d’aquesta maniobra i la manipulació de la tapes. Caldrà que la tapa quedi en un lloc segur i estable que en cap cas pugui ocasionar accidents per lliscament o exposició de parts sortints. Caldrà assegura que en tot moment no hi hagin objectes al voltant de l’orifici d’accés a l’arqueta que puguin caure  l’interior de la mateixa. Aquesta tasca serà feta per una sola persona, el company de la mateixa estarà atent a aqueta maniobra per evitar possibles accidents per impacte o atrapament.</w:t>
      </w:r>
    </w:p>
    <w:p w14:paraId="7391757B" w14:textId="3E9F09BF" w:rsidR="00595C69" w:rsidRPr="00957392" w:rsidRDefault="00595C69" w:rsidP="00595C69">
      <w:pPr>
        <w:pStyle w:val="Prrafodelista"/>
        <w:numPr>
          <w:ilvl w:val="0"/>
          <w:numId w:val="31"/>
        </w:numPr>
        <w:spacing w:after="80"/>
        <w:jc w:val="both"/>
        <w:rPr>
          <w:rFonts w:ascii="Arial" w:hAnsi="Arial" w:cs="Arial"/>
        </w:rPr>
      </w:pPr>
      <w:r w:rsidRPr="00957392">
        <w:rPr>
          <w:rFonts w:ascii="Arial" w:hAnsi="Arial" w:cs="Arial"/>
        </w:rPr>
        <w:t xml:space="preserve">Inspecció visual des de l’exterior de la </w:t>
      </w:r>
      <w:r w:rsidR="00F02EBA" w:rsidRPr="00957392">
        <w:rPr>
          <w:rFonts w:ascii="Arial" w:hAnsi="Arial" w:cs="Arial"/>
        </w:rPr>
        <w:t>línia</w:t>
      </w:r>
      <w:r w:rsidRPr="00957392">
        <w:rPr>
          <w:rFonts w:ascii="Arial" w:hAnsi="Arial" w:cs="Arial"/>
        </w:rPr>
        <w:t xml:space="preserve"> de vida vertical si n’hi hagués. Col·locació del acoblament </w:t>
      </w:r>
      <w:proofErr w:type="spellStart"/>
      <w:r w:rsidRPr="00957392">
        <w:rPr>
          <w:rFonts w:ascii="Arial" w:hAnsi="Arial" w:cs="Arial"/>
        </w:rPr>
        <w:t>extraïble</w:t>
      </w:r>
      <w:proofErr w:type="spellEnd"/>
      <w:r w:rsidRPr="00957392">
        <w:rPr>
          <w:rFonts w:ascii="Arial" w:hAnsi="Arial" w:cs="Arial"/>
        </w:rPr>
        <w:t xml:space="preserve"> de la </w:t>
      </w:r>
      <w:r w:rsidR="00F02EBA" w:rsidRPr="00957392">
        <w:rPr>
          <w:rFonts w:ascii="Arial" w:hAnsi="Arial" w:cs="Arial"/>
        </w:rPr>
        <w:t>línia</w:t>
      </w:r>
      <w:r w:rsidRPr="00957392">
        <w:rPr>
          <w:rFonts w:ascii="Arial" w:hAnsi="Arial" w:cs="Arial"/>
        </w:rPr>
        <w:t xml:space="preserve"> de vida vertical. Comprovació del estat de la mateixa i els seus suports en el procés d’accés a l’arqueta, reparant els elements que puguin estar malmesos.</w:t>
      </w:r>
    </w:p>
    <w:p w14:paraId="2E54E6D2" w14:textId="77777777"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Neteja i esgotament de l’aigua que pugui haver-hi als dos pous.</w:t>
      </w:r>
    </w:p>
    <w:p w14:paraId="3FE5BCCF" w14:textId="77777777" w:rsidR="00586785" w:rsidRDefault="00595C69" w:rsidP="00595C69">
      <w:pPr>
        <w:numPr>
          <w:ilvl w:val="0"/>
          <w:numId w:val="31"/>
        </w:numPr>
        <w:spacing w:after="80"/>
        <w:ind w:left="709"/>
        <w:jc w:val="both"/>
        <w:rPr>
          <w:rFonts w:ascii="Arial" w:hAnsi="Arial" w:cs="Arial"/>
        </w:rPr>
      </w:pPr>
      <w:r w:rsidRPr="00957392">
        <w:rPr>
          <w:rFonts w:ascii="Arial" w:hAnsi="Arial" w:cs="Arial"/>
        </w:rPr>
        <w:t xml:space="preserve">Inspecció visual i reparació de desperfectes interiors. Inclou obra civil, pintura dels elements metàl·lics, i qualsevol altre element mecànic ( vàlvules de presa d’aigua, </w:t>
      </w:r>
      <w:proofErr w:type="spellStart"/>
      <w:r w:rsidRPr="00957392">
        <w:rPr>
          <w:rFonts w:ascii="Arial" w:hAnsi="Arial" w:cs="Arial"/>
        </w:rPr>
        <w:t>accionadors</w:t>
      </w:r>
      <w:proofErr w:type="spellEnd"/>
      <w:r w:rsidRPr="00957392">
        <w:rPr>
          <w:rFonts w:ascii="Arial" w:hAnsi="Arial" w:cs="Arial"/>
        </w:rPr>
        <w:t xml:space="preserve">, etc.). Inclou expressament la pintura dels elements metàl·lics i vàlvules. Sempre a judici del responsable del CAT, si es millorable, cal aplicar protecció amb pintura seguint els plecs del CAT. </w:t>
      </w:r>
    </w:p>
    <w:p w14:paraId="0A27D8F0" w14:textId="34BC8922" w:rsidR="00595C69" w:rsidRPr="00957392" w:rsidRDefault="00595C69" w:rsidP="00586785">
      <w:pPr>
        <w:spacing w:after="80"/>
        <w:ind w:left="709"/>
        <w:jc w:val="both"/>
        <w:rPr>
          <w:rFonts w:ascii="Arial" w:hAnsi="Arial" w:cs="Arial"/>
        </w:rPr>
      </w:pPr>
      <w:r w:rsidRPr="00957392">
        <w:rPr>
          <w:rFonts w:ascii="Arial" w:hAnsi="Arial" w:cs="Arial"/>
        </w:rPr>
        <w:t>Substitució, si s’escau, a judici del responsable del CAT, dels elements hidràulics defectuosos. El personal que efectuï aquestes tasques coneixerà i respectarà en tot moment les instruccions d’us dels fabricants de totes les eines i maquinària a utilitzar. El personal que efectuï aquestes tasques està format i capacitat per les mateixes i serà documentalment autoritzat per la empresa contractista.</w:t>
      </w:r>
    </w:p>
    <w:p w14:paraId="35BA3014" w14:textId="6A67FCA8"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 xml:space="preserve">Comprovació del estat de la </w:t>
      </w:r>
      <w:r w:rsidR="00586785">
        <w:rPr>
          <w:rFonts w:ascii="Arial" w:hAnsi="Arial" w:cs="Arial"/>
        </w:rPr>
        <w:t>cargol</w:t>
      </w:r>
      <w:r w:rsidRPr="00957392">
        <w:rPr>
          <w:rFonts w:ascii="Arial" w:hAnsi="Arial" w:cs="Arial"/>
        </w:rPr>
        <w:t>ería, i substitució de la mateixa, si s’escau, a judici del responsable del CAT.</w:t>
      </w:r>
    </w:p>
    <w:p w14:paraId="42D32E48" w14:textId="23F7F58F"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Revisió de</w:t>
      </w:r>
      <w:r w:rsidR="00586785">
        <w:rPr>
          <w:rFonts w:ascii="Arial" w:hAnsi="Arial" w:cs="Arial"/>
        </w:rPr>
        <w:t xml:space="preserve"> l’</w:t>
      </w:r>
      <w:r w:rsidRPr="00957392">
        <w:rPr>
          <w:rFonts w:ascii="Arial" w:hAnsi="Arial" w:cs="Arial"/>
        </w:rPr>
        <w:t>estat de mosquiteres i ventilacions.</w:t>
      </w:r>
    </w:p>
    <w:p w14:paraId="3AA350C8" w14:textId="515BCB5B"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 xml:space="preserve">Comprovació visual de </w:t>
      </w:r>
      <w:r w:rsidR="00F02EBA" w:rsidRPr="00957392">
        <w:rPr>
          <w:rFonts w:ascii="Arial" w:hAnsi="Arial" w:cs="Arial"/>
        </w:rPr>
        <w:t>estanqueïtat</w:t>
      </w:r>
      <w:r w:rsidRPr="00957392">
        <w:rPr>
          <w:rFonts w:ascii="Arial" w:hAnsi="Arial" w:cs="Arial"/>
        </w:rPr>
        <w:t xml:space="preserve"> de la vàlvula de </w:t>
      </w:r>
      <w:r w:rsidR="00F02EBA" w:rsidRPr="00957392">
        <w:rPr>
          <w:rFonts w:ascii="Arial" w:hAnsi="Arial" w:cs="Arial"/>
        </w:rPr>
        <w:t>descarrega</w:t>
      </w:r>
      <w:r w:rsidRPr="00957392">
        <w:rPr>
          <w:rFonts w:ascii="Arial" w:hAnsi="Arial" w:cs="Arial"/>
        </w:rPr>
        <w:t>, abans i desprès de maniobra</w:t>
      </w:r>
      <w:r w:rsidR="0003271E">
        <w:rPr>
          <w:rFonts w:ascii="Arial" w:hAnsi="Arial" w:cs="Arial"/>
        </w:rPr>
        <w:t>r</w:t>
      </w:r>
      <w:r w:rsidRPr="00957392">
        <w:rPr>
          <w:rFonts w:ascii="Arial" w:hAnsi="Arial" w:cs="Arial"/>
        </w:rPr>
        <w:t>-la.</w:t>
      </w:r>
    </w:p>
    <w:p w14:paraId="265ECD38" w14:textId="3F43207D"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lastRenderedPageBreak/>
        <w:t>Comprovació i pintura, si s’escau, de</w:t>
      </w:r>
      <w:r w:rsidR="0003271E">
        <w:rPr>
          <w:rFonts w:ascii="Arial" w:hAnsi="Arial" w:cs="Arial"/>
        </w:rPr>
        <w:t xml:space="preserve"> l’</w:t>
      </w:r>
      <w:r w:rsidRPr="00957392">
        <w:rPr>
          <w:rFonts w:ascii="Arial" w:hAnsi="Arial" w:cs="Arial"/>
        </w:rPr>
        <w:t xml:space="preserve">estat dels elements metàl·lics dels </w:t>
      </w:r>
      <w:proofErr w:type="spellStart"/>
      <w:r w:rsidRPr="00957392">
        <w:rPr>
          <w:rFonts w:ascii="Arial" w:hAnsi="Arial" w:cs="Arial"/>
        </w:rPr>
        <w:t>accionadors</w:t>
      </w:r>
      <w:proofErr w:type="spellEnd"/>
      <w:r w:rsidRPr="00957392">
        <w:rPr>
          <w:rFonts w:ascii="Arial" w:hAnsi="Arial" w:cs="Arial"/>
        </w:rPr>
        <w:t xml:space="preserve"> telescòpics  de la vàlvula si n’hi hagués.</w:t>
      </w:r>
    </w:p>
    <w:p w14:paraId="1DF3988A" w14:textId="38BD9639"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 xml:space="preserve">Obertura de vàlvula de </w:t>
      </w:r>
      <w:r w:rsidR="00F02EBA" w:rsidRPr="00957392">
        <w:rPr>
          <w:rFonts w:ascii="Arial" w:hAnsi="Arial" w:cs="Arial"/>
        </w:rPr>
        <w:t>descarrega</w:t>
      </w:r>
      <w:r w:rsidRPr="00957392">
        <w:rPr>
          <w:rFonts w:ascii="Arial" w:hAnsi="Arial" w:cs="Arial"/>
        </w:rPr>
        <w:t xml:space="preserve"> fins purgat de la canonada. Buidat de pous d’aigua. Sempre sota supervisió del responsable del CAT, en èpoques de baix consum. En cap cas es realitzarà al període comprés entre el 15/06 i 15/09. Per aquest motiu, els trams on les descarregues no s’hagin manipulat en una revisió, seran manipulades l’any següent alterant el programa de manteniment d’arquetes fent que aquestes siguin mantingudes en una època de baix consum. En cas d’haver finalitzat el Planning anual de manteniment, es destinarà el temps restant d’any a fer aquesta manipulació a les descarregues inspeccionades en èpoques d’alt consum.</w:t>
      </w:r>
    </w:p>
    <w:p w14:paraId="252FACA4" w14:textId="77777777"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Tancar les tapes de les arquetes. Amb especial cura en la ergonomia d’aquesta maniobra i la manipulació de la tapes. En aquesta acció caldrà tenir en tot moment a la vista l’orifici a tapar per evitar accidents i caigudes a l’interior de l’arqueta. Aquesta tasca serà feta per una sola persona, el company de la mateixa estarà atent a aqueta maniobra per evitar possibles accidents per impacte o atrapament.</w:t>
      </w:r>
    </w:p>
    <w:p w14:paraId="30FEE67F" w14:textId="77777777" w:rsidR="00595C69" w:rsidRPr="00957392" w:rsidRDefault="00595C69" w:rsidP="00595C69">
      <w:pPr>
        <w:numPr>
          <w:ilvl w:val="0"/>
          <w:numId w:val="31"/>
        </w:numPr>
        <w:spacing w:after="80"/>
        <w:ind w:left="709"/>
        <w:jc w:val="both"/>
        <w:rPr>
          <w:rFonts w:ascii="Arial" w:hAnsi="Arial" w:cs="Arial"/>
          <w:color w:val="00B050"/>
        </w:rPr>
      </w:pPr>
      <w:r w:rsidRPr="00957392">
        <w:rPr>
          <w:rFonts w:ascii="Arial" w:hAnsi="Arial" w:cs="Arial"/>
          <w:color w:val="00B050"/>
        </w:rPr>
        <w:t>Comprovar si hi ha placa de senyalització d’espais confinats i retolació de número GIS de l’arqueta. En cas negatiu, reposar o retolar-ho.</w:t>
      </w:r>
    </w:p>
    <w:p w14:paraId="3DDD6496" w14:textId="77777777"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Reomplir el registre de treball corresponent.</w:t>
      </w:r>
    </w:p>
    <w:p w14:paraId="58142AC8" w14:textId="5260F051" w:rsidR="00595C69" w:rsidRPr="00DF0133" w:rsidRDefault="00595C69" w:rsidP="00595C69">
      <w:pPr>
        <w:numPr>
          <w:ilvl w:val="0"/>
          <w:numId w:val="31"/>
        </w:numPr>
        <w:spacing w:after="80"/>
        <w:ind w:left="709"/>
        <w:jc w:val="both"/>
        <w:rPr>
          <w:rFonts w:ascii="Arial" w:hAnsi="Arial" w:cs="Arial"/>
        </w:rPr>
      </w:pPr>
      <w:r w:rsidRPr="00DF0133">
        <w:rPr>
          <w:rFonts w:ascii="Arial" w:hAnsi="Arial" w:cs="Arial"/>
        </w:rPr>
        <w:t xml:space="preserve">En cas de substitució de vàlvula, prendre mostres de </w:t>
      </w:r>
      <w:r w:rsidR="009211DF" w:rsidRPr="00DF0133">
        <w:rPr>
          <w:rFonts w:ascii="Arial" w:hAnsi="Arial" w:cs="Arial"/>
        </w:rPr>
        <w:t>clor</w:t>
      </w:r>
      <w:r w:rsidRPr="00DF0133">
        <w:rPr>
          <w:rFonts w:ascii="Arial" w:hAnsi="Arial" w:cs="Arial"/>
        </w:rPr>
        <w:t xml:space="preserve"> i terbolesa en el punt significatiu més proper a l’actuació i reomplir el registre </w:t>
      </w:r>
      <w:r w:rsidRPr="00DF0133">
        <w:rPr>
          <w:rFonts w:ascii="Arial" w:hAnsi="Arial" w:cs="Arial"/>
          <w:b/>
          <w:color w:val="0000FF"/>
        </w:rPr>
        <w:t>FDIS-051-012</w:t>
      </w:r>
      <w:r w:rsidRPr="00DF0133">
        <w:rPr>
          <w:rFonts w:ascii="Arial" w:hAnsi="Arial" w:cs="Arial"/>
        </w:rPr>
        <w:t>, informe canvi de vàlvules</w:t>
      </w:r>
      <w:r w:rsidR="009211DF" w:rsidRPr="00DF0133">
        <w:rPr>
          <w:rFonts w:ascii="Arial" w:hAnsi="Arial" w:cs="Arial"/>
          <w:color w:val="FF0000"/>
        </w:rPr>
        <w:t xml:space="preserve"> </w:t>
      </w:r>
      <w:r w:rsidR="00DF0133" w:rsidRPr="00DF0133">
        <w:rPr>
          <w:rFonts w:ascii="Arial" w:hAnsi="Arial" w:cs="Arial"/>
        </w:rPr>
        <w:t>informant al CQAMA</w:t>
      </w:r>
      <w:r w:rsidR="00DF0133">
        <w:rPr>
          <w:rFonts w:ascii="Arial" w:hAnsi="Arial" w:cs="Arial"/>
          <w:color w:val="FF0000"/>
        </w:rPr>
        <w:t>.</w:t>
      </w:r>
    </w:p>
    <w:p w14:paraId="36ED4F95" w14:textId="3BF6DACA" w:rsidR="00595C69" w:rsidRPr="00957392" w:rsidRDefault="00595C69" w:rsidP="00595C69">
      <w:pPr>
        <w:jc w:val="both"/>
        <w:rPr>
          <w:rFonts w:ascii="Arial" w:hAnsi="Arial" w:cs="Arial"/>
        </w:rPr>
      </w:pPr>
    </w:p>
    <w:p w14:paraId="4912E790" w14:textId="36EAC636" w:rsidR="00595C69" w:rsidRPr="000F2DA3" w:rsidRDefault="000F2DA3" w:rsidP="000F2DA3">
      <w:pPr>
        <w:pStyle w:val="Encabezado"/>
        <w:keepNext/>
        <w:tabs>
          <w:tab w:val="clear" w:pos="4252"/>
          <w:tab w:val="clear" w:pos="8504"/>
        </w:tabs>
        <w:spacing w:after="120" w:line="300" w:lineRule="auto"/>
        <w:ind w:left="142"/>
        <w:jc w:val="both"/>
        <w:outlineLvl w:val="0"/>
        <w:rPr>
          <w:rFonts w:ascii="Arial" w:hAnsi="Arial" w:cs="Arial"/>
          <w:b/>
        </w:rPr>
      </w:pPr>
      <w:bookmarkStart w:id="3" w:name="_Toc511143690"/>
      <w:r>
        <w:rPr>
          <w:rFonts w:ascii="Arial" w:hAnsi="Arial" w:cs="Arial"/>
          <w:b/>
        </w:rPr>
        <w:t xml:space="preserve">4. </w:t>
      </w:r>
      <w:r w:rsidR="00595C69" w:rsidRPr="000F2DA3">
        <w:rPr>
          <w:rFonts w:ascii="Arial" w:hAnsi="Arial" w:cs="Arial"/>
          <w:b/>
        </w:rPr>
        <w:t>TREBALLS A REALITZAR A ALTRES  ARQUETES</w:t>
      </w:r>
      <w:bookmarkEnd w:id="3"/>
    </w:p>
    <w:p w14:paraId="754A5062" w14:textId="59693A57" w:rsidR="00595C69" w:rsidRPr="00957392" w:rsidRDefault="00595C69" w:rsidP="00595C69">
      <w:pPr>
        <w:ind w:left="397"/>
        <w:jc w:val="both"/>
        <w:rPr>
          <w:rFonts w:ascii="Arial" w:hAnsi="Arial" w:cs="Arial"/>
        </w:rPr>
      </w:pPr>
      <w:r w:rsidRPr="00957392">
        <w:rPr>
          <w:rFonts w:ascii="Arial" w:hAnsi="Arial" w:cs="Arial"/>
        </w:rPr>
        <w:t>En aquests apartat s’inclouen les arquetes de: preses de potencial, boques d’ inc</w:t>
      </w:r>
      <w:r w:rsidR="00F02EBA">
        <w:rPr>
          <w:rFonts w:ascii="Arial" w:hAnsi="Arial" w:cs="Arial"/>
        </w:rPr>
        <w:t>endi, connexions de cables, cab</w:t>
      </w:r>
      <w:r w:rsidRPr="00957392">
        <w:rPr>
          <w:rFonts w:ascii="Arial" w:hAnsi="Arial" w:cs="Arial"/>
        </w:rPr>
        <w:t>alímetres, pous de registre, galeries i els seus pous de baixada, elements flexibles ,etc.</w:t>
      </w:r>
    </w:p>
    <w:p w14:paraId="3EFAADF9" w14:textId="77777777" w:rsidR="00595C69" w:rsidRPr="00957392" w:rsidRDefault="00595C69" w:rsidP="00595C69">
      <w:pPr>
        <w:ind w:left="397"/>
        <w:jc w:val="both"/>
        <w:rPr>
          <w:rFonts w:ascii="Arial" w:hAnsi="Arial" w:cs="Arial"/>
        </w:rPr>
      </w:pPr>
    </w:p>
    <w:p w14:paraId="31F0F25D" w14:textId="77777777"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Neteja  exterior d’herbes I arbustos. Aquest treball el fa normalment el servei de neteja de la traça, però si cal millorar aquest tema, també s’ha de fer, anotant expressament aquesta anomalia per si pogués donar peu a una no conformitat .</w:t>
      </w:r>
    </w:p>
    <w:p w14:paraId="038EA983" w14:textId="77777777"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Inspecció visual i reparació de desperfectes exteriors.</w:t>
      </w:r>
    </w:p>
    <w:p w14:paraId="1309C442" w14:textId="77777777"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Obertura de les tapes de l’arqueta. Amb especial cura en la ergonomia d’aquesta maniobra i la manipulació de la tapes. Caldrà que la tapa quedi en un lloc segur i estable que en cap cas pugui ocasionar accidents per lliscament o exposició de parts sortints. Caldrà assegura que en tot moment no hi hagin objectes al voltant de l’orifici d’accés a l’arqueta que puguin caure  l’interior de la mateixa. Aquesta tasca serà feta per una sola persona, el company de la mateixa estarà atent a aqueta maniobra per evitar possibles accidents per impacte o atrapament.</w:t>
      </w:r>
    </w:p>
    <w:p w14:paraId="542A7958" w14:textId="7C7E07CC" w:rsidR="00BD7C9C" w:rsidRPr="00957392" w:rsidRDefault="00BD7C9C" w:rsidP="00595C69">
      <w:pPr>
        <w:pStyle w:val="Prrafodelista"/>
        <w:numPr>
          <w:ilvl w:val="0"/>
          <w:numId w:val="31"/>
        </w:numPr>
        <w:spacing w:after="80"/>
        <w:jc w:val="both"/>
        <w:rPr>
          <w:rFonts w:ascii="Arial" w:hAnsi="Arial" w:cs="Arial"/>
        </w:rPr>
      </w:pPr>
      <w:r w:rsidRPr="00957392">
        <w:rPr>
          <w:rFonts w:ascii="Arial" w:hAnsi="Arial" w:cs="Arial"/>
        </w:rPr>
        <w:t>Inspecció visual des de l’exterior de la línia de vida vertical si n’hi hagués. Col·locació de</w:t>
      </w:r>
      <w:r>
        <w:rPr>
          <w:rFonts w:ascii="Arial" w:hAnsi="Arial" w:cs="Arial"/>
        </w:rPr>
        <w:t xml:space="preserve"> l’</w:t>
      </w:r>
      <w:r w:rsidRPr="00957392">
        <w:rPr>
          <w:rFonts w:ascii="Arial" w:hAnsi="Arial" w:cs="Arial"/>
        </w:rPr>
        <w:t>acoblament extra</w:t>
      </w:r>
      <w:r>
        <w:rPr>
          <w:rFonts w:ascii="Arial" w:hAnsi="Arial" w:cs="Arial"/>
        </w:rPr>
        <w:t>i</w:t>
      </w:r>
      <w:r w:rsidRPr="00957392">
        <w:rPr>
          <w:rFonts w:ascii="Arial" w:hAnsi="Arial" w:cs="Arial"/>
        </w:rPr>
        <w:t>ble de la línia de vida vertical. Comprovació de</w:t>
      </w:r>
      <w:r>
        <w:rPr>
          <w:rFonts w:ascii="Arial" w:hAnsi="Arial" w:cs="Arial"/>
        </w:rPr>
        <w:t xml:space="preserve"> l’</w:t>
      </w:r>
      <w:r w:rsidRPr="00957392">
        <w:rPr>
          <w:rFonts w:ascii="Arial" w:hAnsi="Arial" w:cs="Arial"/>
        </w:rPr>
        <w:t xml:space="preserve">estat de la mateixa i els seus suports en el procés d’accés a l’arqueta, </w:t>
      </w:r>
      <w:r w:rsidRPr="00E950DD">
        <w:rPr>
          <w:rFonts w:ascii="Arial" w:hAnsi="Arial" w:cs="Arial"/>
          <w:color w:val="00B050"/>
        </w:rPr>
        <w:t>re-</w:t>
      </w:r>
      <w:proofErr w:type="spellStart"/>
      <w:r w:rsidRPr="00E950DD">
        <w:rPr>
          <w:rFonts w:ascii="Arial" w:hAnsi="Arial" w:cs="Arial"/>
          <w:color w:val="00B050"/>
        </w:rPr>
        <w:t>apretant</w:t>
      </w:r>
      <w:proofErr w:type="spellEnd"/>
      <w:r w:rsidRPr="00E950DD">
        <w:rPr>
          <w:rFonts w:ascii="Arial" w:hAnsi="Arial" w:cs="Arial"/>
          <w:color w:val="00B050"/>
        </w:rPr>
        <w:t xml:space="preserve"> </w:t>
      </w:r>
      <w:r w:rsidRPr="00957392">
        <w:rPr>
          <w:rFonts w:ascii="Arial" w:hAnsi="Arial" w:cs="Arial"/>
        </w:rPr>
        <w:t>els elements que puguin estar malmesos.</w:t>
      </w:r>
    </w:p>
    <w:p w14:paraId="33ED725A" w14:textId="77777777"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Neteja i esgotament de l’aigua que pugui haver-hi als pous.</w:t>
      </w:r>
    </w:p>
    <w:p w14:paraId="3748C196" w14:textId="77777777"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 xml:space="preserve">Inspecció visual i reparació de desperfectes interiors. Inclou obra civil, pintura dels elements metàl·lics, i qualsevol altre element mecànic ( vàlvules de presa d’aigua, </w:t>
      </w:r>
      <w:proofErr w:type="spellStart"/>
      <w:r w:rsidRPr="00957392">
        <w:rPr>
          <w:rFonts w:ascii="Arial" w:hAnsi="Arial" w:cs="Arial"/>
        </w:rPr>
        <w:t>accionadors</w:t>
      </w:r>
      <w:proofErr w:type="spellEnd"/>
      <w:r w:rsidRPr="00957392">
        <w:rPr>
          <w:rFonts w:ascii="Arial" w:hAnsi="Arial" w:cs="Arial"/>
        </w:rPr>
        <w:t>, etc.). Inclou expressament la pintura dels elements metàl·lics i vàlvules. Sempre a judici del responsable del CAT, si es millorable, cal aplicar protecció amb pintura seguint els plecs del CAT. Substitució, si s’escau, a judici del responsable del CAT, dels elements hidràulics defectuosos. El personal que efectuï aquestes tasques coneixerà i respectarà en tot moment les instruccions d’us dels fabricants de totes les eines i maquinària a utilitzar. El personal que efectuï aquestes tasques està format i capacitat per les mateixes i serà documentalment autoritzat per la empresa contractista.</w:t>
      </w:r>
    </w:p>
    <w:p w14:paraId="7D3757A1" w14:textId="77777777"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Inspecció visual de desperfectes d’elements estructurals, incloent expressament sostres de les galeries.</w:t>
      </w:r>
    </w:p>
    <w:p w14:paraId="4F29A7E9" w14:textId="14D7AADA"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Revisió de</w:t>
      </w:r>
      <w:r w:rsidR="00E90AFD">
        <w:rPr>
          <w:rFonts w:ascii="Arial" w:hAnsi="Arial" w:cs="Arial"/>
        </w:rPr>
        <w:t xml:space="preserve"> </w:t>
      </w:r>
      <w:r w:rsidRPr="00957392">
        <w:rPr>
          <w:rFonts w:ascii="Arial" w:hAnsi="Arial" w:cs="Arial"/>
        </w:rPr>
        <w:t>l</w:t>
      </w:r>
      <w:r w:rsidR="00E90AFD">
        <w:rPr>
          <w:rFonts w:ascii="Arial" w:hAnsi="Arial" w:cs="Arial"/>
        </w:rPr>
        <w:t>’</w:t>
      </w:r>
      <w:r w:rsidRPr="00957392">
        <w:rPr>
          <w:rFonts w:ascii="Arial" w:hAnsi="Arial" w:cs="Arial"/>
        </w:rPr>
        <w:t>estat de mosquiteres, pintura , ventilacions i el seu funcionament.</w:t>
      </w:r>
    </w:p>
    <w:p w14:paraId="0C1B6931" w14:textId="77777777"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lastRenderedPageBreak/>
        <w:t>Tancar les tapes de les arquetes. Amb especial cura en la ergonomia d’aquesta maniobra i la manipulació de la tapes. En aquesta acció caldrà tenir en tot moment a la vista l’orifici a tapar per evitar accidents i caigudes a l’interior de l’arqueta. Aquesta tasca serà feta per una sola persona, el company de la mateixa estarà atent a aqueta maniobra per evitar possibles accidents per impacte o atrapament.</w:t>
      </w:r>
    </w:p>
    <w:p w14:paraId="129F4496" w14:textId="77777777" w:rsidR="00595C69" w:rsidRPr="00957392" w:rsidRDefault="00595C69" w:rsidP="00595C69">
      <w:pPr>
        <w:numPr>
          <w:ilvl w:val="0"/>
          <w:numId w:val="31"/>
        </w:numPr>
        <w:spacing w:after="80"/>
        <w:ind w:left="709"/>
        <w:jc w:val="both"/>
        <w:rPr>
          <w:rFonts w:ascii="Arial" w:hAnsi="Arial" w:cs="Arial"/>
          <w:color w:val="00B050"/>
        </w:rPr>
      </w:pPr>
      <w:r w:rsidRPr="00957392">
        <w:rPr>
          <w:rFonts w:ascii="Arial" w:hAnsi="Arial" w:cs="Arial"/>
          <w:color w:val="00B050"/>
        </w:rPr>
        <w:t>Comprovar si hi ha placa de senyalització d’espais confinats i retolació de número GIS de l’arqueta. En cas negatiu, reposar o retolar-ho.</w:t>
      </w:r>
    </w:p>
    <w:p w14:paraId="0316E26C" w14:textId="77777777"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Reomplir el registre de treball corresponent.</w:t>
      </w:r>
    </w:p>
    <w:p w14:paraId="2D4E8BF1" w14:textId="2D49A3F3" w:rsidR="00595C69" w:rsidRPr="00DF0133" w:rsidRDefault="00595C69" w:rsidP="00DF0133">
      <w:pPr>
        <w:numPr>
          <w:ilvl w:val="0"/>
          <w:numId w:val="31"/>
        </w:numPr>
        <w:spacing w:after="80"/>
        <w:ind w:left="709" w:right="-2"/>
        <w:jc w:val="both"/>
        <w:rPr>
          <w:rFonts w:ascii="Arial" w:hAnsi="Arial" w:cs="Arial"/>
        </w:rPr>
      </w:pPr>
      <w:r w:rsidRPr="00DF0133">
        <w:rPr>
          <w:rFonts w:ascii="Arial" w:hAnsi="Arial" w:cs="Arial"/>
        </w:rPr>
        <w:t>En cas de substitució de vàlvula, prendre mostres de C</w:t>
      </w:r>
      <w:r w:rsidR="009211DF" w:rsidRPr="00DF0133">
        <w:rPr>
          <w:rFonts w:ascii="Arial" w:hAnsi="Arial" w:cs="Arial"/>
        </w:rPr>
        <w:t>lor</w:t>
      </w:r>
      <w:r w:rsidRPr="00DF0133">
        <w:rPr>
          <w:rFonts w:ascii="Arial" w:hAnsi="Arial" w:cs="Arial"/>
        </w:rPr>
        <w:t xml:space="preserve"> i terbolesa en el punt significatiu més proper a l’actuació i reomplir el registre </w:t>
      </w:r>
      <w:r w:rsidRPr="00DF0133">
        <w:rPr>
          <w:rFonts w:ascii="Arial" w:hAnsi="Arial" w:cs="Arial"/>
          <w:b/>
          <w:color w:val="0000FF"/>
        </w:rPr>
        <w:t>FDIS-051-012</w:t>
      </w:r>
      <w:r w:rsidRPr="00DF0133">
        <w:rPr>
          <w:rFonts w:ascii="Arial" w:hAnsi="Arial" w:cs="Arial"/>
        </w:rPr>
        <w:t>, informe canvi de vàlvules</w:t>
      </w:r>
      <w:r w:rsidR="00DF0133" w:rsidRPr="00DF0133">
        <w:rPr>
          <w:rFonts w:ascii="Arial" w:hAnsi="Arial" w:cs="Arial"/>
        </w:rPr>
        <w:t xml:space="preserve"> informant al CQAMA </w:t>
      </w:r>
      <w:r w:rsidRPr="00DF0133">
        <w:rPr>
          <w:rFonts w:ascii="Arial" w:hAnsi="Arial" w:cs="Arial"/>
        </w:rPr>
        <w:t>.</w:t>
      </w:r>
      <w:r w:rsidR="009211DF" w:rsidRPr="00DF0133">
        <w:rPr>
          <w:rFonts w:ascii="Arial" w:hAnsi="Arial" w:cs="Arial"/>
          <w:color w:val="FF0000"/>
        </w:rPr>
        <w:t xml:space="preserve"> </w:t>
      </w:r>
    </w:p>
    <w:p w14:paraId="395B5DAA" w14:textId="77777777" w:rsidR="00595C69" w:rsidRPr="00957392" w:rsidRDefault="00595C69" w:rsidP="00595C69">
      <w:pPr>
        <w:ind w:right="-518"/>
        <w:jc w:val="both"/>
        <w:rPr>
          <w:rFonts w:ascii="Arial" w:hAnsi="Arial" w:cs="Arial"/>
        </w:rPr>
      </w:pPr>
    </w:p>
    <w:p w14:paraId="012516AF" w14:textId="331EF0C6" w:rsidR="00595C69" w:rsidRPr="00957392" w:rsidRDefault="00595C69" w:rsidP="000F2DA3">
      <w:pPr>
        <w:pStyle w:val="Encabezado"/>
        <w:keepNext/>
        <w:numPr>
          <w:ilvl w:val="0"/>
          <w:numId w:val="33"/>
        </w:numPr>
        <w:tabs>
          <w:tab w:val="clear" w:pos="4252"/>
          <w:tab w:val="clear" w:pos="8504"/>
        </w:tabs>
        <w:spacing w:after="240"/>
        <w:ind w:left="426" w:hanging="426"/>
        <w:jc w:val="both"/>
        <w:outlineLvl w:val="0"/>
        <w:rPr>
          <w:rFonts w:ascii="Arial" w:hAnsi="Arial" w:cs="Arial"/>
          <w:b/>
          <w:u w:val="single"/>
        </w:rPr>
      </w:pPr>
      <w:bookmarkStart w:id="4" w:name="_Toc511143691"/>
      <w:r w:rsidRPr="000F2DA3">
        <w:rPr>
          <w:rFonts w:ascii="Arial" w:hAnsi="Arial" w:cs="Arial"/>
          <w:b/>
        </w:rPr>
        <w:t>CASETES DE DERIVACIÓ, D’ARRIBADA A DIPÒSIT D’USUARI, ESTACIONS DE BOMBAMENT I</w:t>
      </w:r>
      <w:r w:rsidRPr="00957392">
        <w:rPr>
          <w:rFonts w:ascii="Arial" w:hAnsi="Arial" w:cs="Arial"/>
          <w:b/>
          <w:u w:val="single"/>
        </w:rPr>
        <w:t xml:space="preserve"> </w:t>
      </w:r>
      <w:r w:rsidRPr="000F2DA3">
        <w:rPr>
          <w:rFonts w:ascii="Arial" w:hAnsi="Arial" w:cs="Arial"/>
          <w:b/>
        </w:rPr>
        <w:t>ARQUETES DE VÀLVULES DE SECCIONAMENT</w:t>
      </w:r>
      <w:bookmarkEnd w:id="4"/>
      <w:r w:rsidRPr="00957392">
        <w:rPr>
          <w:rFonts w:ascii="Arial" w:hAnsi="Arial" w:cs="Arial"/>
          <w:b/>
          <w:u w:val="single"/>
        </w:rPr>
        <w:t xml:space="preserve"> </w:t>
      </w:r>
    </w:p>
    <w:p w14:paraId="06E3D579" w14:textId="77777777"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Neteja exterior d’herbes i arbustos. Aquest treball el fa normalment el servei de neteja de la traça, però si cal millorar aquest tema, també s’ha de fer, anotant expressament aquesta anomalia per si pogués donar peu a una no conformitat .</w:t>
      </w:r>
    </w:p>
    <w:p w14:paraId="6D8148A4" w14:textId="77777777"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Inspecció visual de desperfectes exteriors.</w:t>
      </w:r>
    </w:p>
    <w:p w14:paraId="13CC9E13" w14:textId="77777777"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Obertura de les tapes o porta si es el cas, desconnectar l’intrusisme si n’hi ha. Amb especial cura en la ergonomia d’aquesta maniobra i la manipulació de la tapes. Caldrà que la tapa quedi en un lloc segur i estable que en cap cas pugui ocasionar accidents per lliscament o exposició de parts sortints. Caldrà assegura que en tot moment no hi hagin objectes al voltant de l’orifici d’accés a l’arqueta que puguin caure  l’interior de la mateixa. Aquesta tasca serà feta per una sola persona, el company de la mateixa estarà atent a aqueta maniobra per evitar possibles accidents per impacte o atrapament.</w:t>
      </w:r>
    </w:p>
    <w:p w14:paraId="2BD8FCB8" w14:textId="316B8887" w:rsidR="00595C69" w:rsidRPr="00957392" w:rsidRDefault="00595C69" w:rsidP="00595C69">
      <w:pPr>
        <w:pStyle w:val="Prrafodelista"/>
        <w:numPr>
          <w:ilvl w:val="0"/>
          <w:numId w:val="31"/>
        </w:numPr>
        <w:spacing w:after="80"/>
        <w:jc w:val="both"/>
        <w:rPr>
          <w:rFonts w:ascii="Arial" w:hAnsi="Arial" w:cs="Arial"/>
        </w:rPr>
      </w:pPr>
      <w:r w:rsidRPr="00957392">
        <w:rPr>
          <w:rFonts w:ascii="Arial" w:hAnsi="Arial" w:cs="Arial"/>
        </w:rPr>
        <w:t xml:space="preserve">Inspecció visual des de l’exterior de la </w:t>
      </w:r>
      <w:r w:rsidR="00E768FE" w:rsidRPr="00957392">
        <w:rPr>
          <w:rFonts w:ascii="Arial" w:hAnsi="Arial" w:cs="Arial"/>
        </w:rPr>
        <w:t>línia</w:t>
      </w:r>
      <w:r w:rsidRPr="00957392">
        <w:rPr>
          <w:rFonts w:ascii="Arial" w:hAnsi="Arial" w:cs="Arial"/>
        </w:rPr>
        <w:t xml:space="preserve"> de vida vertical si n’hi hagués. Col·locació del acoblament </w:t>
      </w:r>
      <w:r w:rsidR="00E768FE" w:rsidRPr="00957392">
        <w:rPr>
          <w:rFonts w:ascii="Arial" w:hAnsi="Arial" w:cs="Arial"/>
        </w:rPr>
        <w:t>extraible</w:t>
      </w:r>
      <w:r w:rsidRPr="00957392">
        <w:rPr>
          <w:rFonts w:ascii="Arial" w:hAnsi="Arial" w:cs="Arial"/>
        </w:rPr>
        <w:t xml:space="preserve"> de la </w:t>
      </w:r>
      <w:r w:rsidR="00E768FE" w:rsidRPr="00957392">
        <w:rPr>
          <w:rFonts w:ascii="Arial" w:hAnsi="Arial" w:cs="Arial"/>
        </w:rPr>
        <w:t>línia</w:t>
      </w:r>
      <w:r w:rsidRPr="00957392">
        <w:rPr>
          <w:rFonts w:ascii="Arial" w:hAnsi="Arial" w:cs="Arial"/>
        </w:rPr>
        <w:t xml:space="preserve"> de vida vertical. Comprovació del estat de la mateixa i els seus suports en el procés d’accés a l’arqueta, reparant els elements que puguin estar malmesos.</w:t>
      </w:r>
    </w:p>
    <w:p w14:paraId="3E63F310" w14:textId="77777777"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Comunicar via telèfon l’entrada a la instal·lació al LLCC si hi hagués intrusisme.</w:t>
      </w:r>
    </w:p>
    <w:p w14:paraId="1B708CF3" w14:textId="77777777"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Neteja i esgotament de l’aigua que pugui haver-hi si s’escau.</w:t>
      </w:r>
    </w:p>
    <w:p w14:paraId="47DBFB7A" w14:textId="77777777"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Inspecció visual de desperfectes interiors, especialment entrada d’aigua, i possibles esquerdes o al les estructures de formigó i oxidació a les metàl·liques.</w:t>
      </w:r>
    </w:p>
    <w:p w14:paraId="5D4B4FCF" w14:textId="6ACB4F7C"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 xml:space="preserve">Comprovació visual de fuites als rodets de  desmuntatge i </w:t>
      </w:r>
      <w:r w:rsidRPr="00A340F0">
        <w:rPr>
          <w:rFonts w:ascii="Arial" w:hAnsi="Arial" w:cs="Arial"/>
          <w:color w:val="00B050"/>
        </w:rPr>
        <w:t>re</w:t>
      </w:r>
      <w:r w:rsidR="00E768FE" w:rsidRPr="00A340F0">
        <w:rPr>
          <w:rFonts w:ascii="Arial" w:hAnsi="Arial" w:cs="Arial"/>
          <w:color w:val="00B050"/>
        </w:rPr>
        <w:t>-</w:t>
      </w:r>
      <w:proofErr w:type="spellStart"/>
      <w:r w:rsidRPr="00A340F0">
        <w:rPr>
          <w:rFonts w:ascii="Arial" w:hAnsi="Arial" w:cs="Arial"/>
          <w:color w:val="00B050"/>
        </w:rPr>
        <w:t>apretament</w:t>
      </w:r>
      <w:proofErr w:type="spellEnd"/>
      <w:r w:rsidR="00A340F0" w:rsidRPr="00A340F0">
        <w:rPr>
          <w:rFonts w:ascii="Arial" w:hAnsi="Arial" w:cs="Arial"/>
          <w:color w:val="00B050"/>
        </w:rPr>
        <w:t xml:space="preserve"> de la </w:t>
      </w:r>
      <w:proofErr w:type="spellStart"/>
      <w:r w:rsidR="00A340F0" w:rsidRPr="00A340F0">
        <w:rPr>
          <w:rFonts w:ascii="Arial" w:hAnsi="Arial" w:cs="Arial"/>
          <w:color w:val="00B050"/>
        </w:rPr>
        <w:t>cargoleria</w:t>
      </w:r>
      <w:proofErr w:type="spellEnd"/>
      <w:r w:rsidRPr="00A340F0">
        <w:rPr>
          <w:rFonts w:ascii="Arial" w:hAnsi="Arial" w:cs="Arial"/>
          <w:color w:val="00B050"/>
        </w:rPr>
        <w:t xml:space="preserve"> </w:t>
      </w:r>
      <w:r w:rsidRPr="00957392">
        <w:rPr>
          <w:rFonts w:ascii="Arial" w:hAnsi="Arial" w:cs="Arial"/>
        </w:rPr>
        <w:t>dels mateixos si es necessari.</w:t>
      </w:r>
    </w:p>
    <w:p w14:paraId="2D41A5E5" w14:textId="057A00DA"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 xml:space="preserve">Neteja i esgotament de l’aigua que pugui haver-hi als pous annexos a </w:t>
      </w:r>
      <w:r w:rsidR="00A340F0" w:rsidRPr="00957392">
        <w:rPr>
          <w:rFonts w:ascii="Arial" w:hAnsi="Arial" w:cs="Arial"/>
        </w:rPr>
        <w:t>d’instal·lació</w:t>
      </w:r>
      <w:r w:rsidRPr="00957392">
        <w:rPr>
          <w:rFonts w:ascii="Arial" w:hAnsi="Arial" w:cs="Arial"/>
        </w:rPr>
        <w:t xml:space="preserve"> en la que estem. Revisar les ventilacions, mosquiteres i el seu funcionament, si n’hi hagués. El personal que efectuï aquestes tasques coneixerà i respectarà en tot moment les instruccions d’us dels fabricants de totes les eines i maquinària a utilitzar. El personal que efectuï aquestes tasques està format i capacitat per les mateixes i serà documentalment autoritzat per la empresa contractista.</w:t>
      </w:r>
    </w:p>
    <w:p w14:paraId="4A861908" w14:textId="5DDF92EA"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 xml:space="preserve">Manipulació de les vàlvules de seccionament de totes les conduccions, sota supervisió directa del responsable del </w:t>
      </w:r>
      <w:r w:rsidR="009211DF">
        <w:rPr>
          <w:rFonts w:ascii="Arial" w:hAnsi="Arial" w:cs="Arial"/>
        </w:rPr>
        <w:t xml:space="preserve">CAT, en èpoques de baix consum. </w:t>
      </w:r>
      <w:r w:rsidRPr="00957392">
        <w:rPr>
          <w:rFonts w:ascii="Arial" w:hAnsi="Arial" w:cs="Arial"/>
        </w:rPr>
        <w:t xml:space="preserve">Seguint la instrucció </w:t>
      </w:r>
      <w:r w:rsidRPr="00527874">
        <w:rPr>
          <w:rFonts w:ascii="Arial" w:hAnsi="Arial" w:cs="Arial"/>
          <w:b/>
          <w:color w:val="0000FF"/>
        </w:rPr>
        <w:t>IMAN-051-115</w:t>
      </w:r>
      <w:r w:rsidRPr="00527874">
        <w:rPr>
          <w:rFonts w:ascii="Arial" w:hAnsi="Arial" w:cs="Arial"/>
          <w:color w:val="0000FF"/>
        </w:rPr>
        <w:t>.</w:t>
      </w:r>
    </w:p>
    <w:p w14:paraId="157B35C1" w14:textId="4A06B61B"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Tancar les tapes de les arq</w:t>
      </w:r>
      <w:r w:rsidR="009211DF">
        <w:rPr>
          <w:rFonts w:ascii="Arial" w:hAnsi="Arial" w:cs="Arial"/>
        </w:rPr>
        <w:t xml:space="preserve">uetes o porta segons el cas, i </w:t>
      </w:r>
      <w:r w:rsidRPr="00957392">
        <w:rPr>
          <w:rFonts w:ascii="Arial" w:hAnsi="Arial" w:cs="Arial"/>
        </w:rPr>
        <w:t>connectar l’intrusisme si n’hi ha. Tancar les tapes de les arquetes. Amb especial cura en la ergonomia d’aquesta maniobra i la manipulació de la tapes. En aquesta acció caldrà tenir en tot moment a la vista l’orifici a tapar per evitar accidents i caigudes a l’interior de l’arqueta. Aquesta tasca serà feta per una sola persona, el company de la mateixa estarà atent a aqueta maniobra per evitar possibles accidents per impacte o atrapament.</w:t>
      </w:r>
    </w:p>
    <w:p w14:paraId="32C9EB88" w14:textId="77777777"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Reomplir el registre de treball corresponent.</w:t>
      </w:r>
    </w:p>
    <w:p w14:paraId="075D7FA6" w14:textId="77777777" w:rsidR="00595C69" w:rsidRPr="00957392" w:rsidRDefault="00595C69" w:rsidP="00595C69">
      <w:pPr>
        <w:numPr>
          <w:ilvl w:val="0"/>
          <w:numId w:val="31"/>
        </w:numPr>
        <w:spacing w:after="80"/>
        <w:ind w:left="709"/>
        <w:jc w:val="both"/>
        <w:rPr>
          <w:rFonts w:ascii="Arial" w:hAnsi="Arial" w:cs="Arial"/>
        </w:rPr>
      </w:pPr>
      <w:r w:rsidRPr="00957392">
        <w:rPr>
          <w:rFonts w:ascii="Arial" w:hAnsi="Arial" w:cs="Arial"/>
        </w:rPr>
        <w:t>Neteja d’ herbes si n’hi hagués a la graveta de les cobertes i desguassos de coberta d’estacions i de dipòsits. Aquest treball el fa normalment el servei de neteja de casetes, però si cal millorar aquest tema, també s’ha de fer, anotant expressament aquesta anomalia per si pogués donar peu a una no conformitat.</w:t>
      </w:r>
    </w:p>
    <w:p w14:paraId="28F6C279" w14:textId="77777777" w:rsidR="00595C69" w:rsidRPr="00957392" w:rsidRDefault="00595C69" w:rsidP="00595C69">
      <w:pPr>
        <w:numPr>
          <w:ilvl w:val="0"/>
          <w:numId w:val="31"/>
        </w:numPr>
        <w:spacing w:after="80"/>
        <w:ind w:left="709"/>
        <w:jc w:val="both"/>
        <w:rPr>
          <w:rFonts w:ascii="Arial" w:hAnsi="Arial" w:cs="Arial"/>
          <w:color w:val="00B050"/>
        </w:rPr>
      </w:pPr>
      <w:r w:rsidRPr="00957392">
        <w:rPr>
          <w:rFonts w:ascii="Arial" w:hAnsi="Arial" w:cs="Arial"/>
          <w:color w:val="00B050"/>
        </w:rPr>
        <w:lastRenderedPageBreak/>
        <w:t>Comprovar si hi ha placa de senyalització d’espais confinats i retolació de número GIS de l’arqueta. En cas negatiu, reposar o retolar-ho.</w:t>
      </w:r>
    </w:p>
    <w:p w14:paraId="1E9C3EDA" w14:textId="7D371D62" w:rsidR="00595C69" w:rsidRPr="00DF0133" w:rsidRDefault="00595C69" w:rsidP="00595C69">
      <w:pPr>
        <w:numPr>
          <w:ilvl w:val="0"/>
          <w:numId w:val="31"/>
        </w:numPr>
        <w:spacing w:after="80"/>
        <w:ind w:left="709"/>
        <w:jc w:val="both"/>
        <w:rPr>
          <w:rFonts w:ascii="Arial" w:hAnsi="Arial" w:cs="Arial"/>
        </w:rPr>
      </w:pPr>
      <w:r w:rsidRPr="00DF0133">
        <w:rPr>
          <w:rFonts w:ascii="Arial" w:hAnsi="Arial" w:cs="Arial"/>
        </w:rPr>
        <w:t xml:space="preserve">En cas de substitució </w:t>
      </w:r>
      <w:r w:rsidR="009211DF" w:rsidRPr="00DF0133">
        <w:rPr>
          <w:rFonts w:ascii="Arial" w:hAnsi="Arial" w:cs="Arial"/>
        </w:rPr>
        <w:t>de vàlvula, prendre mostres de clor</w:t>
      </w:r>
      <w:r w:rsidRPr="00DF0133">
        <w:rPr>
          <w:rFonts w:ascii="Arial" w:hAnsi="Arial" w:cs="Arial"/>
        </w:rPr>
        <w:t xml:space="preserve"> i terbolesa en el punt significatiu més proper a l’actuació i reomplir el registre </w:t>
      </w:r>
      <w:r w:rsidRPr="00DF0133">
        <w:rPr>
          <w:rFonts w:ascii="Arial" w:hAnsi="Arial" w:cs="Arial"/>
          <w:b/>
          <w:color w:val="0000FF"/>
        </w:rPr>
        <w:t>FDIS-051-012</w:t>
      </w:r>
      <w:r w:rsidRPr="00DF0133">
        <w:rPr>
          <w:rFonts w:ascii="Arial" w:hAnsi="Arial" w:cs="Arial"/>
        </w:rPr>
        <w:t>, informe canvi de vàlvules</w:t>
      </w:r>
      <w:r w:rsidR="00DF0133" w:rsidRPr="00DF0133">
        <w:rPr>
          <w:rFonts w:ascii="Arial" w:hAnsi="Arial" w:cs="Arial"/>
        </w:rPr>
        <w:t xml:space="preserve"> informant al CQAMA</w:t>
      </w:r>
      <w:r w:rsidRPr="00DF0133">
        <w:rPr>
          <w:rFonts w:ascii="Arial" w:hAnsi="Arial" w:cs="Arial"/>
        </w:rPr>
        <w:t>.</w:t>
      </w:r>
      <w:r w:rsidR="00527874" w:rsidRPr="00DF0133">
        <w:rPr>
          <w:rFonts w:ascii="Arial" w:hAnsi="Arial" w:cs="Arial"/>
          <w:color w:val="FF0000"/>
        </w:rPr>
        <w:t xml:space="preserve"> </w:t>
      </w:r>
    </w:p>
    <w:p w14:paraId="6B23ED23" w14:textId="77777777" w:rsidR="00595C69" w:rsidRPr="00957392" w:rsidRDefault="00595C69" w:rsidP="00595C69">
      <w:pPr>
        <w:jc w:val="both"/>
        <w:rPr>
          <w:rFonts w:ascii="Arial" w:hAnsi="Arial" w:cs="Arial"/>
        </w:rPr>
      </w:pPr>
    </w:p>
    <w:p w14:paraId="5C4D3D8A" w14:textId="77777777" w:rsidR="00595C69" w:rsidRPr="000F2DA3" w:rsidRDefault="00595C69" w:rsidP="000F2DA3">
      <w:pPr>
        <w:pStyle w:val="Encabezado"/>
        <w:keepNext/>
        <w:numPr>
          <w:ilvl w:val="0"/>
          <w:numId w:val="33"/>
        </w:numPr>
        <w:tabs>
          <w:tab w:val="clear" w:pos="4252"/>
          <w:tab w:val="clear" w:pos="8504"/>
        </w:tabs>
        <w:spacing w:after="240"/>
        <w:ind w:left="426" w:hanging="426"/>
        <w:jc w:val="both"/>
        <w:outlineLvl w:val="0"/>
        <w:rPr>
          <w:rFonts w:ascii="Arial" w:hAnsi="Arial" w:cs="Arial"/>
          <w:b/>
        </w:rPr>
      </w:pPr>
      <w:bookmarkStart w:id="5" w:name="_Toc511143692"/>
      <w:r w:rsidRPr="000F2DA3">
        <w:rPr>
          <w:rFonts w:ascii="Arial" w:hAnsi="Arial" w:cs="Arial"/>
          <w:b/>
        </w:rPr>
        <w:t>GESTIÓ MEDIAMBIENTAL</w:t>
      </w:r>
      <w:bookmarkEnd w:id="5"/>
    </w:p>
    <w:p w14:paraId="1A3ED1A5" w14:textId="4E839906" w:rsidR="00595C69" w:rsidRPr="00957392" w:rsidRDefault="00595C69" w:rsidP="00595C69">
      <w:pPr>
        <w:pStyle w:val="Textoindependiente"/>
        <w:ind w:left="425"/>
        <w:rPr>
          <w:rFonts w:ascii="Arial" w:hAnsi="Arial" w:cs="Arial"/>
        </w:rPr>
      </w:pPr>
      <w:r w:rsidRPr="00957392">
        <w:rPr>
          <w:rFonts w:ascii="Arial" w:hAnsi="Arial" w:cs="Arial"/>
        </w:rPr>
        <w:t>Si la neteja i manteniment generen residus, aquests es portaran</w:t>
      </w:r>
      <w:r w:rsidR="009211DF">
        <w:rPr>
          <w:rFonts w:ascii="Arial" w:hAnsi="Arial" w:cs="Arial"/>
        </w:rPr>
        <w:t>,</w:t>
      </w:r>
      <w:r w:rsidRPr="00957392">
        <w:rPr>
          <w:rFonts w:ascii="Arial" w:hAnsi="Arial" w:cs="Arial"/>
        </w:rPr>
        <w:t xml:space="preserve"> seran reciclats selectivament i dipositats als contenidors adients.</w:t>
      </w:r>
    </w:p>
    <w:p w14:paraId="76FD59BD" w14:textId="77777777" w:rsidR="00595C69" w:rsidRPr="00957392" w:rsidRDefault="00595C69" w:rsidP="00595C69">
      <w:pPr>
        <w:jc w:val="both"/>
        <w:rPr>
          <w:rFonts w:ascii="Arial" w:hAnsi="Arial" w:cs="Arial"/>
        </w:rPr>
      </w:pPr>
    </w:p>
    <w:p w14:paraId="7068ADB4" w14:textId="77777777" w:rsidR="00595C69" w:rsidRPr="00957392" w:rsidRDefault="00595C69" w:rsidP="00595C69">
      <w:pPr>
        <w:jc w:val="both"/>
        <w:rPr>
          <w:rFonts w:ascii="Arial" w:hAnsi="Arial" w:cs="Arial"/>
        </w:rPr>
      </w:pPr>
    </w:p>
    <w:p w14:paraId="7ADCD0F1" w14:textId="77777777" w:rsidR="00595C69" w:rsidRPr="000F2DA3" w:rsidRDefault="00595C69" w:rsidP="000F2DA3">
      <w:pPr>
        <w:pStyle w:val="Encabezado"/>
        <w:keepNext/>
        <w:numPr>
          <w:ilvl w:val="0"/>
          <w:numId w:val="33"/>
        </w:numPr>
        <w:tabs>
          <w:tab w:val="clear" w:pos="4252"/>
          <w:tab w:val="clear" w:pos="8504"/>
        </w:tabs>
        <w:spacing w:after="240"/>
        <w:ind w:left="426" w:hanging="426"/>
        <w:jc w:val="both"/>
        <w:outlineLvl w:val="0"/>
        <w:rPr>
          <w:rFonts w:ascii="Arial" w:hAnsi="Arial" w:cs="Arial"/>
          <w:b/>
        </w:rPr>
      </w:pPr>
      <w:bookmarkStart w:id="6" w:name="_Toc511143693"/>
      <w:r w:rsidRPr="000F2DA3">
        <w:rPr>
          <w:rFonts w:ascii="Arial" w:hAnsi="Arial" w:cs="Arial"/>
          <w:b/>
        </w:rPr>
        <w:t>SEGURETAT LABORAL</w:t>
      </w:r>
      <w:bookmarkEnd w:id="6"/>
    </w:p>
    <w:p w14:paraId="0448A5D1" w14:textId="596A1897" w:rsidR="00595C69" w:rsidRPr="00957392" w:rsidRDefault="00595C69" w:rsidP="00595C69">
      <w:pPr>
        <w:numPr>
          <w:ilvl w:val="0"/>
          <w:numId w:val="31"/>
        </w:numPr>
        <w:spacing w:after="120"/>
        <w:ind w:left="709"/>
        <w:jc w:val="both"/>
        <w:rPr>
          <w:rFonts w:ascii="Arial" w:hAnsi="Arial" w:cs="Arial"/>
        </w:rPr>
      </w:pPr>
      <w:r w:rsidRPr="00957392">
        <w:rPr>
          <w:rFonts w:ascii="Arial" w:hAnsi="Arial" w:cs="Arial"/>
        </w:rPr>
        <w:t xml:space="preserve">Cal utilitzar en tot moment els equips de protecció individuals adients a les feines que es realitzen (guants, ulleres, sabates, eines aïllades, casc, cinturó de seguretat, arnés, mesurador de oxigen, trípode rescata-persones, equips de ventilació, </w:t>
      </w:r>
      <w:r w:rsidR="009211DF" w:rsidRPr="00957392">
        <w:rPr>
          <w:rFonts w:ascii="Arial" w:hAnsi="Arial" w:cs="Arial"/>
        </w:rPr>
        <w:t>línies</w:t>
      </w:r>
      <w:r w:rsidRPr="00957392">
        <w:rPr>
          <w:rFonts w:ascii="Arial" w:hAnsi="Arial" w:cs="Arial"/>
        </w:rPr>
        <w:t xml:space="preserve"> de vida vertical, acoblament extraible de línia de vida vertical, carret de guiatge per </w:t>
      </w:r>
      <w:r w:rsidR="009211DF" w:rsidRPr="00957392">
        <w:rPr>
          <w:rFonts w:ascii="Arial" w:hAnsi="Arial" w:cs="Arial"/>
        </w:rPr>
        <w:t>línia</w:t>
      </w:r>
      <w:r w:rsidRPr="00957392">
        <w:rPr>
          <w:rFonts w:ascii="Arial" w:hAnsi="Arial" w:cs="Arial"/>
        </w:rPr>
        <w:t xml:space="preserve"> de vida vertical etc.).</w:t>
      </w:r>
    </w:p>
    <w:p w14:paraId="720DE491" w14:textId="77777777" w:rsidR="00595C69" w:rsidRPr="00957392" w:rsidRDefault="00595C69" w:rsidP="00595C69">
      <w:pPr>
        <w:numPr>
          <w:ilvl w:val="0"/>
          <w:numId w:val="31"/>
        </w:numPr>
        <w:spacing w:after="120"/>
        <w:ind w:left="709"/>
        <w:jc w:val="both"/>
        <w:rPr>
          <w:rFonts w:ascii="Arial" w:hAnsi="Arial" w:cs="Arial"/>
        </w:rPr>
      </w:pPr>
      <w:r w:rsidRPr="00957392">
        <w:rPr>
          <w:rFonts w:ascii="Arial" w:hAnsi="Arial" w:cs="Arial"/>
        </w:rPr>
        <w:t>Utilitzar adientment els equips de protecció col·lectius, si fos necessari, i els elements de seguretat (escales mòbils, mesuradors d’O2, equips d’elevació, senyalització de trànsit,  etc.)..</w:t>
      </w:r>
    </w:p>
    <w:p w14:paraId="1A067DDF" w14:textId="77777777" w:rsidR="00595C69" w:rsidRPr="00957392" w:rsidRDefault="00595C69" w:rsidP="00595C69">
      <w:pPr>
        <w:numPr>
          <w:ilvl w:val="0"/>
          <w:numId w:val="31"/>
        </w:numPr>
        <w:spacing w:after="120"/>
        <w:ind w:left="709"/>
        <w:jc w:val="both"/>
        <w:rPr>
          <w:rFonts w:ascii="Arial" w:hAnsi="Arial" w:cs="Arial"/>
        </w:rPr>
      </w:pPr>
      <w:r w:rsidRPr="00957392">
        <w:rPr>
          <w:rFonts w:ascii="Arial" w:hAnsi="Arial" w:cs="Arial"/>
        </w:rPr>
        <w:t xml:space="preserve">Verificar que els equips de seguretat són els correctes i que les instal·lacions són segures (escales fixes, baranes, </w:t>
      </w:r>
      <w:proofErr w:type="spellStart"/>
      <w:r w:rsidRPr="00957392">
        <w:rPr>
          <w:rFonts w:ascii="Arial" w:hAnsi="Arial" w:cs="Arial"/>
        </w:rPr>
        <w:t>tramex</w:t>
      </w:r>
      <w:proofErr w:type="spellEnd"/>
      <w:r w:rsidRPr="00957392">
        <w:rPr>
          <w:rFonts w:ascii="Arial" w:hAnsi="Arial" w:cs="Arial"/>
        </w:rPr>
        <w:t>, desnivells, etc.).</w:t>
      </w:r>
    </w:p>
    <w:p w14:paraId="06179CC5" w14:textId="77777777" w:rsidR="00595C69" w:rsidRPr="00957392" w:rsidRDefault="00595C69" w:rsidP="00595C69">
      <w:pPr>
        <w:numPr>
          <w:ilvl w:val="0"/>
          <w:numId w:val="31"/>
        </w:numPr>
        <w:spacing w:after="120"/>
        <w:ind w:left="709"/>
        <w:jc w:val="both"/>
        <w:rPr>
          <w:rFonts w:ascii="Arial" w:hAnsi="Arial" w:cs="Arial"/>
        </w:rPr>
      </w:pPr>
      <w:r w:rsidRPr="00957392">
        <w:rPr>
          <w:rFonts w:ascii="Arial" w:hAnsi="Arial" w:cs="Arial"/>
        </w:rPr>
        <w:t>En les revisions de galeries i similars caldrà un operari que faci la inspecció, un segon operari a l’interior de la galeria situat just a la vertical de l’accés i un tercer operari a l’exterior. El segon operari tindrà en tot moment plena comunicació amb els altres dos operaris amb aparells via radio si s’escau.</w:t>
      </w:r>
    </w:p>
    <w:p w14:paraId="23174B6E" w14:textId="77777777" w:rsidR="00527874" w:rsidRDefault="00527874" w:rsidP="00527874">
      <w:pPr>
        <w:jc w:val="both"/>
        <w:rPr>
          <w:rFonts w:cs="Tahoma"/>
        </w:rPr>
      </w:pPr>
    </w:p>
    <w:p w14:paraId="4FB5910E" w14:textId="77777777" w:rsidR="00527874" w:rsidRDefault="00527874" w:rsidP="00527874">
      <w:pPr>
        <w:tabs>
          <w:tab w:val="left" w:pos="-874"/>
          <w:tab w:val="left" w:pos="-154"/>
        </w:tabs>
        <w:suppressAutoHyphens/>
        <w:jc w:val="both"/>
        <w:rPr>
          <w:rFonts w:cs="Tahoma"/>
        </w:rPr>
      </w:pPr>
    </w:p>
    <w:p w14:paraId="038A949D" w14:textId="77777777" w:rsidR="00527874" w:rsidRPr="000F2DA3" w:rsidRDefault="00527874" w:rsidP="000F2DA3">
      <w:pPr>
        <w:pStyle w:val="Encabezado"/>
        <w:keepNext/>
        <w:numPr>
          <w:ilvl w:val="0"/>
          <w:numId w:val="33"/>
        </w:numPr>
        <w:tabs>
          <w:tab w:val="clear" w:pos="4252"/>
          <w:tab w:val="clear" w:pos="8504"/>
        </w:tabs>
        <w:spacing w:after="240"/>
        <w:ind w:left="426" w:hanging="426"/>
        <w:jc w:val="both"/>
        <w:outlineLvl w:val="0"/>
        <w:rPr>
          <w:rFonts w:ascii="Arial" w:hAnsi="Arial" w:cs="Arial"/>
          <w:b/>
        </w:rPr>
      </w:pPr>
      <w:bookmarkStart w:id="7" w:name="_Toc104703791"/>
      <w:bookmarkStart w:id="8" w:name="_Toc107203867"/>
      <w:bookmarkStart w:id="9" w:name="_Toc511143694"/>
      <w:r w:rsidRPr="000F2DA3">
        <w:rPr>
          <w:rFonts w:ascii="Arial" w:hAnsi="Arial" w:cs="Arial"/>
          <w:b/>
        </w:rPr>
        <w:t>REFERÈNCIES</w:t>
      </w:r>
      <w:bookmarkEnd w:id="7"/>
      <w:bookmarkEnd w:id="8"/>
      <w:bookmarkEnd w:id="9"/>
    </w:p>
    <w:p w14:paraId="0E1FF136" w14:textId="77777777" w:rsidR="00527874" w:rsidRDefault="00527874" w:rsidP="00527874">
      <w:pPr>
        <w:tabs>
          <w:tab w:val="num" w:pos="0"/>
          <w:tab w:val="left" w:pos="2127"/>
        </w:tabs>
        <w:ind w:left="2127" w:hanging="1730"/>
        <w:jc w:val="both"/>
      </w:pPr>
      <w:r>
        <w:rPr>
          <w:b/>
          <w:color w:val="FF0000"/>
        </w:rPr>
        <w:tab/>
      </w:r>
    </w:p>
    <w:p w14:paraId="7A756C52" w14:textId="77777777" w:rsidR="00527874" w:rsidRPr="001F3961" w:rsidRDefault="00527874" w:rsidP="00527874">
      <w:pPr>
        <w:tabs>
          <w:tab w:val="num" w:pos="0"/>
          <w:tab w:val="left" w:pos="2127"/>
        </w:tabs>
        <w:ind w:left="2127" w:hanging="1730"/>
        <w:jc w:val="both"/>
      </w:pPr>
      <w:r>
        <w:rPr>
          <w:b/>
          <w:color w:val="FF0000"/>
        </w:rPr>
        <w:tab/>
      </w:r>
    </w:p>
    <w:p w14:paraId="05C97F7A" w14:textId="77777777" w:rsidR="00527874" w:rsidRPr="00D809C4" w:rsidRDefault="00527874" w:rsidP="00527874">
      <w:pPr>
        <w:tabs>
          <w:tab w:val="num" w:pos="0"/>
          <w:tab w:val="left" w:pos="567"/>
        </w:tabs>
        <w:jc w:val="both"/>
        <w:rPr>
          <w:rFonts w:cs="Tahoma"/>
          <w:bCs/>
        </w:rPr>
      </w:pPr>
    </w:p>
    <w:p w14:paraId="1E2C1E33" w14:textId="77777777" w:rsidR="00527874" w:rsidRPr="000F2DA3" w:rsidRDefault="00527874" w:rsidP="000F2DA3">
      <w:pPr>
        <w:pStyle w:val="Encabezado"/>
        <w:keepNext/>
        <w:numPr>
          <w:ilvl w:val="0"/>
          <w:numId w:val="33"/>
        </w:numPr>
        <w:tabs>
          <w:tab w:val="clear" w:pos="4252"/>
          <w:tab w:val="clear" w:pos="8504"/>
        </w:tabs>
        <w:spacing w:after="240"/>
        <w:ind w:left="426" w:hanging="426"/>
        <w:jc w:val="both"/>
        <w:outlineLvl w:val="0"/>
        <w:rPr>
          <w:rFonts w:ascii="Arial" w:hAnsi="Arial" w:cs="Arial"/>
          <w:b/>
        </w:rPr>
      </w:pPr>
      <w:bookmarkStart w:id="10" w:name="_Toc104703792"/>
      <w:bookmarkStart w:id="11" w:name="_Toc107203868"/>
      <w:bookmarkStart w:id="12" w:name="_Toc511143695"/>
      <w:r w:rsidRPr="000F2DA3">
        <w:rPr>
          <w:rFonts w:ascii="Arial" w:hAnsi="Arial" w:cs="Arial"/>
          <w:b/>
        </w:rPr>
        <w:t>REGISTRES</w:t>
      </w:r>
      <w:bookmarkEnd w:id="10"/>
      <w:bookmarkEnd w:id="11"/>
      <w:bookmarkEnd w:id="12"/>
    </w:p>
    <w:tbl>
      <w:tblPr>
        <w:tblW w:w="9185" w:type="dxa"/>
        <w:tblInd w:w="567" w:type="dxa"/>
        <w:tblBorders>
          <w:top w:val="threeDEngrave" w:sz="6" w:space="0" w:color="auto"/>
          <w:left w:val="threeDEngrave" w:sz="6" w:space="0" w:color="auto"/>
          <w:bottom w:val="threeDEngrave" w:sz="6" w:space="0" w:color="auto"/>
          <w:right w:val="threeDEngrave" w:sz="6" w:space="0" w:color="auto"/>
          <w:insideH w:val="single" w:sz="8" w:space="0" w:color="auto"/>
          <w:insideV w:val="single" w:sz="8" w:space="0" w:color="auto"/>
        </w:tblBorders>
        <w:tblCellMar>
          <w:top w:w="57" w:type="dxa"/>
          <w:left w:w="113" w:type="dxa"/>
          <w:bottom w:w="57" w:type="dxa"/>
          <w:right w:w="113" w:type="dxa"/>
        </w:tblCellMar>
        <w:tblLook w:val="0000" w:firstRow="0" w:lastRow="0" w:firstColumn="0" w:lastColumn="0" w:noHBand="0" w:noVBand="0"/>
      </w:tblPr>
      <w:tblGrid>
        <w:gridCol w:w="2126"/>
        <w:gridCol w:w="7059"/>
      </w:tblGrid>
      <w:tr w:rsidR="00527874" w:rsidRPr="00D94CBB" w14:paraId="3CDAB3F7" w14:textId="77777777" w:rsidTr="00E26D58">
        <w:trPr>
          <w:cantSplit/>
          <w:trHeight w:val="284"/>
        </w:trPr>
        <w:tc>
          <w:tcPr>
            <w:tcW w:w="2126" w:type="dxa"/>
            <w:shd w:val="clear" w:color="auto" w:fill="D9D9D9"/>
            <w:noWrap/>
            <w:vAlign w:val="center"/>
          </w:tcPr>
          <w:p w14:paraId="1D8F4AD1" w14:textId="77777777" w:rsidR="00527874" w:rsidRPr="00D94CBB" w:rsidRDefault="00527874" w:rsidP="00E26D58">
            <w:pPr>
              <w:widowControl w:val="0"/>
              <w:jc w:val="center"/>
              <w:rPr>
                <w:rFonts w:cs="Tahoma"/>
                <w:b/>
                <w:bCs/>
              </w:rPr>
            </w:pPr>
            <w:r>
              <w:rPr>
                <w:rFonts w:cs="Tahoma"/>
                <w:b/>
                <w:bCs/>
              </w:rPr>
              <w:t>DOCUMENTS</w:t>
            </w:r>
          </w:p>
        </w:tc>
        <w:tc>
          <w:tcPr>
            <w:tcW w:w="7059" w:type="dxa"/>
            <w:shd w:val="clear" w:color="auto" w:fill="D9D9D9"/>
            <w:vAlign w:val="center"/>
          </w:tcPr>
          <w:p w14:paraId="1D3607EC" w14:textId="77777777" w:rsidR="00527874" w:rsidRPr="00D94CBB" w:rsidRDefault="00527874" w:rsidP="00E26D58">
            <w:pPr>
              <w:widowControl w:val="0"/>
              <w:rPr>
                <w:rFonts w:cs="Tahoma"/>
                <w:b/>
                <w:bCs/>
              </w:rPr>
            </w:pPr>
            <w:r w:rsidRPr="00D94CBB">
              <w:rPr>
                <w:rFonts w:cs="Tahoma"/>
                <w:b/>
                <w:bCs/>
              </w:rPr>
              <w:t>DENOMINACIÓ</w:t>
            </w:r>
          </w:p>
        </w:tc>
      </w:tr>
      <w:tr w:rsidR="00527874" w:rsidRPr="00D94CBB" w14:paraId="2E7DC8EF" w14:textId="77777777" w:rsidTr="00E26D58">
        <w:trPr>
          <w:cantSplit/>
          <w:trHeight w:val="284"/>
        </w:trPr>
        <w:tc>
          <w:tcPr>
            <w:tcW w:w="2126" w:type="dxa"/>
            <w:noWrap/>
            <w:vAlign w:val="center"/>
          </w:tcPr>
          <w:p w14:paraId="2D36CC4B" w14:textId="485C0FD8" w:rsidR="00527874" w:rsidRDefault="00000000" w:rsidP="00527874">
            <w:pPr>
              <w:jc w:val="center"/>
              <w:rPr>
                <w:b/>
                <w:color w:val="FF0000"/>
              </w:rPr>
            </w:pPr>
            <w:hyperlink r:id="rId11" w:history="1">
              <w:r w:rsidR="00527874">
                <w:rPr>
                  <w:rStyle w:val="Hipervnculo"/>
                  <w:rFonts w:eastAsiaTheme="minorEastAsia"/>
                  <w:b/>
                </w:rPr>
                <w:t>IMAN-051-115</w:t>
              </w:r>
            </w:hyperlink>
          </w:p>
        </w:tc>
        <w:tc>
          <w:tcPr>
            <w:tcW w:w="7059" w:type="dxa"/>
            <w:vAlign w:val="center"/>
          </w:tcPr>
          <w:p w14:paraId="2A48309D" w14:textId="6ADC218A" w:rsidR="00527874" w:rsidRDefault="00536590" w:rsidP="00E26D58">
            <w:r>
              <w:t>Vàlvules manuals</w:t>
            </w:r>
          </w:p>
        </w:tc>
      </w:tr>
      <w:tr w:rsidR="00527874" w:rsidRPr="00D94CBB" w14:paraId="54D81A7B" w14:textId="77777777" w:rsidTr="00E26D58">
        <w:trPr>
          <w:cantSplit/>
          <w:trHeight w:val="284"/>
        </w:trPr>
        <w:tc>
          <w:tcPr>
            <w:tcW w:w="2126" w:type="dxa"/>
            <w:noWrap/>
            <w:vAlign w:val="center"/>
          </w:tcPr>
          <w:p w14:paraId="2A9240C2" w14:textId="21AD11B9" w:rsidR="00527874" w:rsidRPr="008D6D81" w:rsidRDefault="00000000" w:rsidP="00527874">
            <w:pPr>
              <w:jc w:val="center"/>
              <w:rPr>
                <w:b/>
              </w:rPr>
            </w:pPr>
            <w:hyperlink r:id="rId12" w:history="1">
              <w:r w:rsidR="00527874">
                <w:rPr>
                  <w:rStyle w:val="Hipervnculo"/>
                  <w:rFonts w:eastAsiaTheme="minorEastAsia"/>
                  <w:b/>
                </w:rPr>
                <w:t>FDIS-051-012</w:t>
              </w:r>
            </w:hyperlink>
          </w:p>
        </w:tc>
        <w:tc>
          <w:tcPr>
            <w:tcW w:w="7059" w:type="dxa"/>
            <w:vAlign w:val="center"/>
          </w:tcPr>
          <w:p w14:paraId="47CB1457" w14:textId="38AD762E" w:rsidR="00527874" w:rsidRPr="00557EF8" w:rsidRDefault="00536590" w:rsidP="00E26D58">
            <w:pPr>
              <w:rPr>
                <w:bCs/>
              </w:rPr>
            </w:pPr>
            <w:r>
              <w:t>Informe canvi de vàlvules</w:t>
            </w:r>
          </w:p>
        </w:tc>
      </w:tr>
      <w:tr w:rsidR="00527874" w:rsidRPr="00D94CBB" w14:paraId="7D9ADDBF" w14:textId="77777777" w:rsidTr="00E26D58">
        <w:trPr>
          <w:cantSplit/>
          <w:trHeight w:val="284"/>
        </w:trPr>
        <w:tc>
          <w:tcPr>
            <w:tcW w:w="2126" w:type="dxa"/>
            <w:noWrap/>
            <w:vAlign w:val="center"/>
          </w:tcPr>
          <w:p w14:paraId="017CC877" w14:textId="0B6613B5" w:rsidR="00527874" w:rsidRDefault="00527874" w:rsidP="00E26D58">
            <w:pPr>
              <w:jc w:val="center"/>
              <w:rPr>
                <w:b/>
                <w:color w:val="FF0000"/>
              </w:rPr>
            </w:pPr>
          </w:p>
        </w:tc>
        <w:tc>
          <w:tcPr>
            <w:tcW w:w="7059" w:type="dxa"/>
            <w:vAlign w:val="center"/>
          </w:tcPr>
          <w:p w14:paraId="2B23204C" w14:textId="2D21F94F" w:rsidR="00527874" w:rsidRDefault="00527874" w:rsidP="00E26D58"/>
        </w:tc>
      </w:tr>
      <w:tr w:rsidR="00527874" w:rsidRPr="00D94CBB" w14:paraId="5D6995CF" w14:textId="77777777" w:rsidTr="00E26D58">
        <w:trPr>
          <w:cantSplit/>
          <w:trHeight w:val="284"/>
        </w:trPr>
        <w:tc>
          <w:tcPr>
            <w:tcW w:w="2126" w:type="dxa"/>
            <w:noWrap/>
            <w:vAlign w:val="center"/>
          </w:tcPr>
          <w:p w14:paraId="3939E16F" w14:textId="660ECF95" w:rsidR="00527874" w:rsidRDefault="00527874" w:rsidP="00E26D58">
            <w:pPr>
              <w:jc w:val="center"/>
              <w:rPr>
                <w:b/>
                <w:color w:val="FF0000"/>
              </w:rPr>
            </w:pPr>
          </w:p>
        </w:tc>
        <w:tc>
          <w:tcPr>
            <w:tcW w:w="7059" w:type="dxa"/>
            <w:vAlign w:val="center"/>
          </w:tcPr>
          <w:p w14:paraId="7C8A36E9" w14:textId="62B74D6B" w:rsidR="00527874" w:rsidRDefault="00527874" w:rsidP="00E26D58"/>
        </w:tc>
      </w:tr>
      <w:tr w:rsidR="00527874" w:rsidRPr="00D94CBB" w14:paraId="4D93A2EB" w14:textId="77777777" w:rsidTr="00E26D58">
        <w:trPr>
          <w:cantSplit/>
          <w:trHeight w:val="284"/>
        </w:trPr>
        <w:tc>
          <w:tcPr>
            <w:tcW w:w="2126" w:type="dxa"/>
            <w:noWrap/>
            <w:vAlign w:val="center"/>
          </w:tcPr>
          <w:p w14:paraId="36A50822" w14:textId="613E763F" w:rsidR="00527874" w:rsidRPr="00170A9B" w:rsidRDefault="00527874" w:rsidP="00E26D58">
            <w:pPr>
              <w:jc w:val="center"/>
              <w:rPr>
                <w:b/>
                <w:color w:val="FF00FF"/>
              </w:rPr>
            </w:pPr>
          </w:p>
        </w:tc>
        <w:tc>
          <w:tcPr>
            <w:tcW w:w="7059" w:type="dxa"/>
            <w:vAlign w:val="center"/>
          </w:tcPr>
          <w:p w14:paraId="7435C356" w14:textId="078DB722" w:rsidR="00527874" w:rsidRPr="00170A9B" w:rsidRDefault="00527874" w:rsidP="00E26D58">
            <w:pPr>
              <w:rPr>
                <w:color w:val="FF00FF"/>
              </w:rPr>
            </w:pPr>
          </w:p>
        </w:tc>
      </w:tr>
      <w:permEnd w:id="346574413"/>
      <w:permEnd w:id="1520639149"/>
    </w:tbl>
    <w:p w14:paraId="52E5F35A" w14:textId="77777777" w:rsidR="00BC04C4" w:rsidRPr="008A32CD" w:rsidRDefault="00BC04C4" w:rsidP="008A32CD">
      <w:pPr>
        <w:rPr>
          <w:rFonts w:ascii="Arial" w:hAnsi="Arial" w:cs="Arial"/>
          <w:lang w:eastAsia="ca-ES"/>
        </w:rPr>
      </w:pPr>
    </w:p>
    <w:sectPr w:rsidR="00BC04C4" w:rsidRPr="008A32CD" w:rsidSect="00C16D1A">
      <w:headerReference w:type="default" r:id="rId13"/>
      <w:footerReference w:type="default" r:id="rId14"/>
      <w:pgSz w:w="11906" w:h="16838" w:code="9"/>
      <w:pgMar w:top="1418" w:right="1134" w:bottom="1418" w:left="851" w:header="964"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2C91A" w14:textId="77777777" w:rsidR="007A5B04" w:rsidRDefault="007A5B04">
      <w:r>
        <w:separator/>
      </w:r>
    </w:p>
  </w:endnote>
  <w:endnote w:type="continuationSeparator" w:id="0">
    <w:p w14:paraId="0273718A" w14:textId="77777777" w:rsidR="007A5B04" w:rsidRDefault="007A5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CD747" w14:textId="77777777" w:rsidR="00A443EA" w:rsidRPr="007B76F4" w:rsidRDefault="00A443EA" w:rsidP="00812B47">
    <w:pPr>
      <w:pStyle w:val="Piedepgina"/>
      <w:tabs>
        <w:tab w:val="clear" w:pos="8504"/>
        <w:tab w:val="right" w:pos="9356"/>
      </w:tabs>
      <w:rPr>
        <w:sz w:val="10"/>
        <w:szCs w:val="10"/>
      </w:rPr>
    </w:pPr>
    <w:r>
      <w:rPr>
        <w:noProof/>
        <w:lang w:val="es-ES"/>
      </w:rPr>
      <mc:AlternateContent>
        <mc:Choice Requires="wps">
          <w:drawing>
            <wp:anchor distT="0" distB="0" distL="114300" distR="114300" simplePos="0" relativeHeight="251657216" behindDoc="0" locked="0" layoutInCell="1" allowOverlap="0" wp14:anchorId="3FFDC185" wp14:editId="04F5DE44">
              <wp:simplePos x="0" y="0"/>
              <wp:positionH relativeFrom="column">
                <wp:posOffset>0</wp:posOffset>
              </wp:positionH>
              <wp:positionV relativeFrom="line">
                <wp:posOffset>0</wp:posOffset>
              </wp:positionV>
              <wp:extent cx="6393600" cy="0"/>
              <wp:effectExtent l="0" t="0" r="2667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9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DFBC4B"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 from="0,0" to="503.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lsaEgIAACg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" o:allowoverlap="f">
              <w10:wrap anchory="line"/>
            </v:line>
          </w:pict>
        </mc:Fallback>
      </mc:AlternateContent>
    </w:r>
  </w:p>
  <w:p w14:paraId="199BA140" w14:textId="77777777" w:rsidR="00A443EA" w:rsidRPr="00812B47" w:rsidRDefault="00A443EA" w:rsidP="00DE1830">
    <w:pPr>
      <w:pStyle w:val="Piedepgina"/>
      <w:tabs>
        <w:tab w:val="clear" w:pos="4252"/>
        <w:tab w:val="clear" w:pos="8504"/>
        <w:tab w:val="left" w:pos="6804"/>
        <w:tab w:val="right" w:pos="9921"/>
      </w:tabs>
      <w:rPr>
        <w:b/>
        <w:bCs/>
        <w:sz w:val="16"/>
        <w:szCs w:val="16"/>
      </w:rPr>
    </w:pPr>
    <w:r>
      <w:rPr>
        <w:b/>
        <w:bCs/>
        <w:sz w:val="16"/>
        <w:szCs w:val="16"/>
      </w:rPr>
      <w:t>Arxiu:</w:t>
    </w:r>
    <w:r>
      <w:rPr>
        <w:sz w:val="16"/>
        <w:szCs w:val="16"/>
      </w:rPr>
      <w:t xml:space="preserve"> </w:t>
    </w:r>
    <w:sdt>
      <w:sdtPr>
        <w:rPr>
          <w:sz w:val="16"/>
          <w:szCs w:val="16"/>
        </w:rPr>
        <w:alias w:val="Codi"/>
        <w:tag w:val="Codi_sc"/>
        <w:id w:val="-801072524"/>
        <w:placeholder>
          <w:docPart w:val="CBD3EDD8D0D54204AF5787093965507C"/>
        </w:placeholder>
        <w:dataBinding w:prefixMappings="xmlns:ns0='http://schemas.microsoft.com/office/2006/metadata/properties' xmlns:ns1='http://www.w3.org/2001/XMLSchema-instance' xmlns:ns2='93f8c5df-4b04-4529-a568-c83eca879b35' " w:xpath="/ns0:properties[1]/documentManagement[1]/ns2:Codi_sc[1]" w:storeItemID="{450C410E-941B-4125-9AA1-5741430CA07C}"/>
        <w:text/>
      </w:sdtPr>
      <w:sdtContent>
        <w:r>
          <w:rPr>
            <w:sz w:val="16"/>
            <w:szCs w:val="16"/>
          </w:rPr>
          <w:t>IDIS-051-001</w:t>
        </w:r>
      </w:sdtContent>
    </w:sdt>
    <w:r>
      <w:rPr>
        <w:sz w:val="16"/>
        <w:szCs w:val="16"/>
      </w:rPr>
      <w:t xml:space="preserve"> </w:t>
    </w:r>
    <w:sdt>
      <w:sdtPr>
        <w:rPr>
          <w:sz w:val="16"/>
          <w:szCs w:val="16"/>
        </w:rPr>
        <w:alias w:val="Título"/>
        <w:tag w:val=""/>
        <w:id w:val="1230806150"/>
        <w:placeholder>
          <w:docPart w:val="126617C3322F415EBB13076EC4F1FA50"/>
        </w:placeholder>
        <w:dataBinding w:prefixMappings="xmlns:ns0='http://purl.org/dc/elements/1.1/' xmlns:ns1='http://schemas.openxmlformats.org/package/2006/metadata/core-properties' " w:xpath="/ns1:coreProperties[1]/ns0:title[1]" w:storeItemID="{6C3C8BC8-F283-45AE-878A-BAB7291924A1}"/>
        <w:text/>
      </w:sdtPr>
      <w:sdtContent>
        <w:r>
          <w:rPr>
            <w:sz w:val="16"/>
            <w:szCs w:val="16"/>
          </w:rPr>
          <w:t>Treballs en arquetes</w:t>
        </w:r>
      </w:sdtContent>
    </w:sdt>
    <w:r>
      <w:rPr>
        <w:sz w:val="16"/>
        <w:szCs w:val="16"/>
      </w:rPr>
      <w:tab/>
    </w:r>
    <w:r>
      <w:rPr>
        <w:sz w:val="16"/>
        <w:szCs w:val="16"/>
      </w:rPr>
      <w:tab/>
    </w:r>
    <w:r w:rsidRPr="000A24B9">
      <w:rPr>
        <w:rStyle w:val="Nmerodepgina"/>
        <w:sz w:val="16"/>
        <w:szCs w:val="16"/>
      </w:rPr>
      <w:fldChar w:fldCharType="begin"/>
    </w:r>
    <w:r w:rsidRPr="000A24B9">
      <w:rPr>
        <w:rStyle w:val="Nmerodepgina"/>
        <w:sz w:val="16"/>
        <w:szCs w:val="16"/>
      </w:rPr>
      <w:instrText xml:space="preserve"> PAGE </w:instrText>
    </w:r>
    <w:r w:rsidRPr="000A24B9">
      <w:rPr>
        <w:rStyle w:val="Nmerodepgina"/>
        <w:sz w:val="16"/>
        <w:szCs w:val="16"/>
      </w:rPr>
      <w:fldChar w:fldCharType="separate"/>
    </w:r>
    <w:r w:rsidR="0058592D">
      <w:rPr>
        <w:rStyle w:val="Nmerodepgina"/>
        <w:noProof/>
        <w:sz w:val="16"/>
        <w:szCs w:val="16"/>
      </w:rPr>
      <w:t>5</w:t>
    </w:r>
    <w:r w:rsidRPr="000A24B9">
      <w:rPr>
        <w:rStyle w:val="Nmerodepgina"/>
        <w:sz w:val="16"/>
        <w:szCs w:val="16"/>
      </w:rPr>
      <w:fldChar w:fldCharType="end"/>
    </w:r>
    <w:r w:rsidRPr="000A24B9">
      <w:rPr>
        <w:rStyle w:val="Nmerodepgina"/>
        <w:sz w:val="16"/>
        <w:szCs w:val="16"/>
      </w:rPr>
      <w:t>/</w:t>
    </w:r>
    <w:r w:rsidRPr="000A24B9">
      <w:rPr>
        <w:rStyle w:val="Nmerodepgina"/>
        <w:sz w:val="16"/>
        <w:szCs w:val="16"/>
      </w:rPr>
      <w:fldChar w:fldCharType="begin"/>
    </w:r>
    <w:r w:rsidRPr="000A24B9">
      <w:rPr>
        <w:rStyle w:val="Nmerodepgina"/>
        <w:sz w:val="16"/>
        <w:szCs w:val="16"/>
      </w:rPr>
      <w:instrText xml:space="preserve"> NUMPAGES </w:instrText>
    </w:r>
    <w:r w:rsidRPr="000A24B9">
      <w:rPr>
        <w:rStyle w:val="Nmerodepgina"/>
        <w:sz w:val="16"/>
        <w:szCs w:val="16"/>
      </w:rPr>
      <w:fldChar w:fldCharType="separate"/>
    </w:r>
    <w:r w:rsidR="0058592D">
      <w:rPr>
        <w:rStyle w:val="Nmerodepgina"/>
        <w:noProof/>
        <w:sz w:val="16"/>
        <w:szCs w:val="16"/>
      </w:rPr>
      <w:t>5</w:t>
    </w:r>
    <w:r w:rsidRPr="000A24B9">
      <w:rPr>
        <w:rStyle w:val="Nmerodepgi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6718B" w14:textId="77777777" w:rsidR="007A5B04" w:rsidRDefault="007A5B04">
      <w:r>
        <w:separator/>
      </w:r>
    </w:p>
  </w:footnote>
  <w:footnote w:type="continuationSeparator" w:id="0">
    <w:p w14:paraId="5FB35FB4" w14:textId="77777777" w:rsidR="007A5B04" w:rsidRDefault="007A5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72" w:type="dxa"/>
      <w:tblInd w:w="70" w:type="dxa"/>
      <w:tblLayout w:type="fixed"/>
      <w:tblCellMar>
        <w:left w:w="70" w:type="dxa"/>
        <w:right w:w="70" w:type="dxa"/>
      </w:tblCellMar>
      <w:tblLook w:val="0000" w:firstRow="0" w:lastRow="0" w:firstColumn="0" w:lastColumn="0" w:noHBand="0" w:noVBand="0"/>
    </w:tblPr>
    <w:tblGrid>
      <w:gridCol w:w="2984"/>
      <w:gridCol w:w="4961"/>
      <w:gridCol w:w="2127"/>
    </w:tblGrid>
    <w:tr w:rsidR="00A443EA" w14:paraId="049B5A11" w14:textId="77777777" w:rsidTr="003317C9">
      <w:trPr>
        <w:trHeight w:val="558"/>
      </w:trPr>
      <w:tc>
        <w:tcPr>
          <w:tcW w:w="2984" w:type="dxa"/>
          <w:vMerge w:val="restart"/>
          <w:tcBorders>
            <w:top w:val="single" w:sz="4" w:space="0" w:color="auto"/>
            <w:left w:val="single" w:sz="4" w:space="0" w:color="auto"/>
            <w:right w:val="nil"/>
          </w:tcBorders>
          <w:noWrap/>
          <w:vAlign w:val="bottom"/>
        </w:tcPr>
        <w:p w14:paraId="25D46392" w14:textId="77777777" w:rsidR="00A443EA" w:rsidRDefault="00A443EA" w:rsidP="0067220C">
          <w:pPr>
            <w:rPr>
              <w:rFonts w:ascii="Arial" w:hAnsi="Arial" w:cs="Arial"/>
            </w:rPr>
          </w:pPr>
          <w:r>
            <w:rPr>
              <w:rFonts w:ascii="Arial" w:hAnsi="Arial" w:cs="Arial"/>
              <w:noProof/>
              <w:lang w:val="es-ES"/>
            </w:rPr>
            <w:drawing>
              <wp:anchor distT="0" distB="0" distL="114300" distR="114300" simplePos="0" relativeHeight="251658240" behindDoc="0" locked="0" layoutInCell="1" allowOverlap="1" wp14:anchorId="4643CE16" wp14:editId="3245EF65">
                <wp:simplePos x="0" y="0"/>
                <wp:positionH relativeFrom="column">
                  <wp:posOffset>102235</wp:posOffset>
                </wp:positionH>
                <wp:positionV relativeFrom="paragraph">
                  <wp:posOffset>-401320</wp:posOffset>
                </wp:positionV>
                <wp:extent cx="1590675" cy="514350"/>
                <wp:effectExtent l="0" t="0" r="9525" b="0"/>
                <wp:wrapNone/>
                <wp:docPr id="4" name="Imagen 10" descr="Nou CAT-pet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descr="Nou CAT-petit"/>
                        <pic:cNvPicPr>
                          <a:picLocks noChangeAspect="1" noChangeArrowheads="1"/>
                        </pic:cNvPicPr>
                      </pic:nvPicPr>
                      <pic:blipFill>
                        <a:blip r:embed="rId1"/>
                        <a:srcRect/>
                        <a:stretch>
                          <a:fillRect/>
                        </a:stretch>
                      </pic:blipFill>
                      <pic:spPr bwMode="auto">
                        <a:xfrm>
                          <a:off x="0" y="0"/>
                          <a:ext cx="1590675" cy="514350"/>
                        </a:xfrm>
                        <a:prstGeom prst="rect">
                          <a:avLst/>
                        </a:prstGeom>
                        <a:noFill/>
                      </pic:spPr>
                    </pic:pic>
                  </a:graphicData>
                </a:graphic>
                <wp14:sizeRelH relativeFrom="margin">
                  <wp14:pctWidth>0</wp14:pctWidth>
                </wp14:sizeRelH>
                <wp14:sizeRelV relativeFrom="margin">
                  <wp14:pctHeight>0</wp14:pctHeight>
                </wp14:sizeRelV>
              </wp:anchor>
            </w:drawing>
          </w:r>
        </w:p>
        <w:p w14:paraId="5FFC933B" w14:textId="77777777" w:rsidR="00A443EA" w:rsidRDefault="00A443EA" w:rsidP="0064243B">
          <w:pPr>
            <w:ind w:right="-285"/>
            <w:rPr>
              <w:rFonts w:ascii="Arial" w:hAnsi="Arial" w:cs="Arial"/>
            </w:rPr>
          </w:pPr>
        </w:p>
      </w:tc>
      <w:tc>
        <w:tcPr>
          <w:tcW w:w="4961" w:type="dxa"/>
          <w:tcBorders>
            <w:top w:val="single" w:sz="4" w:space="0" w:color="auto"/>
            <w:left w:val="nil"/>
            <w:right w:val="nil"/>
          </w:tcBorders>
          <w:shd w:val="clear" w:color="auto" w:fill="99CCFF"/>
          <w:noWrap/>
          <w:vAlign w:val="center"/>
        </w:tcPr>
        <w:p w14:paraId="77A92B4D" w14:textId="77777777" w:rsidR="00A443EA" w:rsidRPr="002915F3" w:rsidRDefault="00A443EA" w:rsidP="0067220C">
          <w:pPr>
            <w:jc w:val="center"/>
            <w:rPr>
              <w:rFonts w:ascii="Arial" w:hAnsi="Arial" w:cs="Arial"/>
              <w:b/>
              <w:bCs/>
              <w:sz w:val="28"/>
              <w:szCs w:val="28"/>
            </w:rPr>
          </w:pPr>
          <w:r>
            <w:rPr>
              <w:rFonts w:ascii="Arial" w:hAnsi="Arial" w:cs="Arial"/>
              <w:b/>
              <w:bCs/>
              <w:sz w:val="28"/>
              <w:szCs w:val="28"/>
            </w:rPr>
            <w:t xml:space="preserve">(SGI) </w:t>
          </w:r>
          <w:sdt>
            <w:sdtPr>
              <w:rPr>
                <w:rFonts w:ascii="Arial" w:hAnsi="Arial" w:cs="Arial"/>
                <w:b/>
                <w:bCs/>
                <w:sz w:val="28"/>
                <w:szCs w:val="28"/>
              </w:rPr>
              <w:alias w:val="Sistema"/>
              <w:tag w:val="SistemaISO_sc"/>
              <w:id w:val="1933010806"/>
              <w:placeholder>
                <w:docPart w:val="F9B879A3BC5C4C4EB82C3CCA71780B0B"/>
              </w:placeholder>
              <w:dataBinding w:prefixMappings="xmlns:ns0='http://schemas.microsoft.com/office/2006/metadata/properties' xmlns:ns1='http://www.w3.org/2001/XMLSchema-instance' xmlns:ns2='93f8c5df-4b04-4529-a568-c83eca879b35' " w:xpath="/ns0:properties[1]/documentManagement[1]/ns2:SistemaISO_sc[1]" w:storeItemID="{450C410E-941B-4125-9AA1-5741430CA07C}"/>
              <w:dropDownList>
                <w:listItem w:value="[Sistema]"/>
              </w:dropDownList>
            </w:sdtPr>
            <w:sdtContent>
              <w:permStart w:id="492004389" w:edGrp="everyone"/>
              <w:r>
                <w:rPr>
                  <w:rFonts w:ascii="Arial" w:hAnsi="Arial" w:cs="Arial"/>
                  <w:b/>
                  <w:bCs/>
                  <w:sz w:val="28"/>
                  <w:szCs w:val="28"/>
                </w:rPr>
                <w:t>OPERACIONALS</w:t>
              </w:r>
              <w:permEnd w:id="492004389"/>
            </w:sdtContent>
          </w:sdt>
        </w:p>
      </w:tc>
      <w:tc>
        <w:tcPr>
          <w:tcW w:w="2127" w:type="dxa"/>
          <w:tcBorders>
            <w:top w:val="single" w:sz="4" w:space="0" w:color="auto"/>
            <w:left w:val="nil"/>
            <w:right w:val="single" w:sz="4" w:space="0" w:color="auto"/>
          </w:tcBorders>
          <w:vAlign w:val="center"/>
        </w:tcPr>
        <w:p w14:paraId="2FEF2641" w14:textId="77777777" w:rsidR="00A443EA" w:rsidRPr="002915F3" w:rsidRDefault="00A443EA" w:rsidP="00F624D5">
          <w:pPr>
            <w:jc w:val="center"/>
            <w:rPr>
              <w:rFonts w:ascii="Arial" w:hAnsi="Arial" w:cs="Arial"/>
              <w:color w:val="969696"/>
              <w:sz w:val="14"/>
              <w:szCs w:val="14"/>
            </w:rPr>
          </w:pPr>
          <w:r>
            <w:rPr>
              <w:rFonts w:ascii="Arial" w:hAnsi="Arial" w:cs="Arial"/>
              <w:color w:val="969696"/>
              <w:sz w:val="14"/>
              <w:szCs w:val="14"/>
            </w:rPr>
            <w:t xml:space="preserve">Rev. </w:t>
          </w:r>
          <w:sdt>
            <w:sdtPr>
              <w:rPr>
                <w:rFonts w:ascii="Arial" w:hAnsi="Arial" w:cs="Arial"/>
                <w:color w:val="969696"/>
                <w:sz w:val="14"/>
                <w:szCs w:val="14"/>
              </w:rPr>
              <w:alias w:val="# Revisió"/>
              <w:tag w:val="NumRevisio_sc"/>
              <w:id w:val="163521892"/>
              <w:placeholder>
                <w:docPart w:val="FD8A32037DD14557A345B785CD65343C"/>
              </w:placeholder>
              <w:dataBinding w:prefixMappings="xmlns:ns0='http://schemas.microsoft.com/office/2006/metadata/properties' xmlns:ns1='http://www.w3.org/2001/XMLSchema-instance' xmlns:ns2='93f8c5df-4b04-4529-a568-c83eca879b35' " w:xpath="/ns0:properties[1]/documentManagement[1]/ns2:NumRevisio_sc[1]" w:storeItemID="{450C410E-941B-4125-9AA1-5741430CA07C}"/>
              <w:text/>
            </w:sdtPr>
            <w:sdtContent>
              <w:permStart w:id="475802914" w:edGrp="everyone"/>
              <w:r>
                <w:rPr>
                  <w:rFonts w:ascii="Arial" w:hAnsi="Arial" w:cs="Arial"/>
                  <w:color w:val="969696"/>
                  <w:sz w:val="14"/>
                  <w:szCs w:val="14"/>
                </w:rPr>
                <w:t>4</w:t>
              </w:r>
              <w:permEnd w:id="475802914"/>
            </w:sdtContent>
          </w:sdt>
        </w:p>
      </w:tc>
    </w:tr>
    <w:tr w:rsidR="00A443EA" w14:paraId="6DC5380B" w14:textId="77777777" w:rsidTr="003317C9">
      <w:trPr>
        <w:trHeight w:val="420"/>
      </w:trPr>
      <w:tc>
        <w:tcPr>
          <w:tcW w:w="2984" w:type="dxa"/>
          <w:vMerge/>
          <w:tcBorders>
            <w:top w:val="nil"/>
            <w:left w:val="single" w:sz="4" w:space="0" w:color="auto"/>
            <w:right w:val="nil"/>
          </w:tcBorders>
          <w:vAlign w:val="center"/>
        </w:tcPr>
        <w:p w14:paraId="56DAF878" w14:textId="77777777" w:rsidR="00A443EA" w:rsidRDefault="00A443EA" w:rsidP="0067220C">
          <w:pPr>
            <w:rPr>
              <w:rFonts w:ascii="Arial" w:hAnsi="Arial" w:cs="Arial"/>
            </w:rPr>
          </w:pPr>
        </w:p>
      </w:tc>
      <w:tc>
        <w:tcPr>
          <w:tcW w:w="7088" w:type="dxa"/>
          <w:gridSpan w:val="2"/>
          <w:tcBorders>
            <w:top w:val="nil"/>
            <w:left w:val="nil"/>
            <w:right w:val="single" w:sz="4" w:space="0" w:color="auto"/>
          </w:tcBorders>
          <w:shd w:val="clear" w:color="auto" w:fill="C0C0C0"/>
          <w:noWrap/>
          <w:vAlign w:val="center"/>
        </w:tcPr>
        <w:p w14:paraId="297AF993" w14:textId="77777777" w:rsidR="00A443EA" w:rsidRPr="002915F3" w:rsidRDefault="00000000" w:rsidP="00E029BB">
          <w:pPr>
            <w:jc w:val="center"/>
            <w:rPr>
              <w:rFonts w:ascii="Arial" w:hAnsi="Arial" w:cs="Arial"/>
              <w:b/>
              <w:bCs/>
              <w:sz w:val="22"/>
              <w:szCs w:val="22"/>
            </w:rPr>
          </w:pPr>
          <w:sdt>
            <w:sdtPr>
              <w:rPr>
                <w:rFonts w:ascii="Arial" w:hAnsi="Arial" w:cs="Arial"/>
                <w:b/>
                <w:bCs/>
                <w:sz w:val="22"/>
                <w:szCs w:val="22"/>
              </w:rPr>
              <w:alias w:val="Tipus de document"/>
              <w:tag w:val="TipusDoc_sc"/>
              <w:id w:val="697515859"/>
              <w:placeholder>
                <w:docPart w:val="6AAB059BE2A0425FA5DD8B2F4E7C87E5"/>
              </w:placeholder>
              <w:dataBinding w:prefixMappings="xmlns:ns0='http://schemas.microsoft.com/office/2006/metadata/properties' xmlns:ns1='http://www.w3.org/2001/XMLSchema-instance' xmlns:ns2='93f8c5df-4b04-4529-a568-c83eca879b35' " w:xpath="/ns0:properties[1]/documentManagement[1]/ns2:TipusDoc_sc[1]" w:storeItemID="{450C410E-941B-4125-9AA1-5741430CA07C}"/>
              <w:dropDownList>
                <w:listItem w:value="[Tipus de document]"/>
              </w:dropDownList>
            </w:sdtPr>
            <w:sdtContent>
              <w:permStart w:id="316611999" w:edGrp="everyone"/>
              <w:r w:rsidR="00A443EA">
                <w:rPr>
                  <w:rFonts w:ascii="Arial" w:hAnsi="Arial" w:cs="Arial"/>
                  <w:b/>
                  <w:bCs/>
                  <w:sz w:val="22"/>
                  <w:szCs w:val="22"/>
                </w:rPr>
                <w:t>INSTRUCCIONS</w:t>
              </w:r>
              <w:permEnd w:id="316611999"/>
            </w:sdtContent>
          </w:sdt>
          <w:r w:rsidR="00A443EA">
            <w:rPr>
              <w:rFonts w:ascii="Arial" w:hAnsi="Arial" w:cs="Arial"/>
              <w:b/>
              <w:bCs/>
              <w:sz w:val="22"/>
              <w:szCs w:val="22"/>
            </w:rPr>
            <w:t xml:space="preserve">: </w:t>
          </w:r>
          <w:sdt>
            <w:sdtPr>
              <w:rPr>
                <w:rFonts w:ascii="Arial" w:hAnsi="Arial" w:cs="Arial"/>
                <w:b/>
                <w:bCs/>
                <w:sz w:val="22"/>
                <w:szCs w:val="22"/>
              </w:rPr>
              <w:alias w:val="Codi"/>
              <w:tag w:val="Codi_sc"/>
              <w:id w:val="732280923"/>
              <w:placeholder>
                <w:docPart w:val="619EE0E72FEF45B2AC40CA9C3A6B0A23"/>
              </w:placeholder>
              <w:dataBinding w:prefixMappings="xmlns:ns0='http://schemas.microsoft.com/office/2006/metadata/properties' xmlns:ns1='http://www.w3.org/2001/XMLSchema-instance' xmlns:ns2='93f8c5df-4b04-4529-a568-c83eca879b35' " w:xpath="/ns0:properties[1]/documentManagement[1]/ns2:Codi_sc[1]" w:storeItemID="{450C410E-941B-4125-9AA1-5741430CA07C}"/>
              <w:text/>
            </w:sdtPr>
            <w:sdtContent>
              <w:permStart w:id="668080013" w:edGrp="everyone"/>
              <w:r w:rsidR="00A443EA">
                <w:rPr>
                  <w:rFonts w:ascii="Arial" w:hAnsi="Arial" w:cs="Arial"/>
                  <w:b/>
                  <w:bCs/>
                  <w:sz w:val="22"/>
                  <w:szCs w:val="22"/>
                </w:rPr>
                <w:t>IDIS-051-001</w:t>
              </w:r>
              <w:permEnd w:id="668080013"/>
            </w:sdtContent>
          </w:sdt>
        </w:p>
      </w:tc>
    </w:tr>
    <w:tr w:rsidR="00A443EA" w14:paraId="7262F8F7" w14:textId="77777777" w:rsidTr="003317C9">
      <w:trPr>
        <w:trHeight w:val="422"/>
      </w:trPr>
      <w:tc>
        <w:tcPr>
          <w:tcW w:w="2984" w:type="dxa"/>
          <w:vMerge/>
          <w:tcBorders>
            <w:top w:val="nil"/>
            <w:left w:val="single" w:sz="4" w:space="0" w:color="auto"/>
            <w:bottom w:val="single" w:sz="4" w:space="0" w:color="auto"/>
            <w:right w:val="nil"/>
          </w:tcBorders>
          <w:vAlign w:val="center"/>
        </w:tcPr>
        <w:p w14:paraId="4203EE50" w14:textId="77777777" w:rsidR="00A443EA" w:rsidRDefault="00A443EA" w:rsidP="0067220C">
          <w:pPr>
            <w:rPr>
              <w:rFonts w:ascii="Arial" w:hAnsi="Arial" w:cs="Arial"/>
            </w:rPr>
          </w:pPr>
        </w:p>
      </w:tc>
      <w:sdt>
        <w:sdtPr>
          <w:rPr>
            <w:rFonts w:ascii="Arial" w:hAnsi="Arial" w:cs="Arial"/>
            <w:b/>
            <w:bCs/>
            <w:sz w:val="22"/>
            <w:szCs w:val="22"/>
          </w:rPr>
          <w:alias w:val="Título"/>
          <w:tag w:val=""/>
          <w:id w:val="-1700306211"/>
          <w:placeholder>
            <w:docPart w:val="A9A874CBC8944092BA3930D5D760C3BC"/>
          </w:placeholder>
          <w:dataBinding w:prefixMappings="xmlns:ns0='http://purl.org/dc/elements/1.1/' xmlns:ns1='http://schemas.openxmlformats.org/package/2006/metadata/core-properties' " w:xpath="/ns1:coreProperties[1]/ns0:title[1]" w:storeItemID="{6C3C8BC8-F283-45AE-878A-BAB7291924A1}"/>
          <w:text/>
        </w:sdtPr>
        <w:sdtContent>
          <w:permStart w:id="1287539998" w:edGrp="everyone" w:displacedByCustomXml="prev"/>
          <w:tc>
            <w:tcPr>
              <w:tcW w:w="7088" w:type="dxa"/>
              <w:gridSpan w:val="2"/>
              <w:tcBorders>
                <w:top w:val="nil"/>
                <w:left w:val="nil"/>
                <w:bottom w:val="single" w:sz="4" w:space="0" w:color="auto"/>
                <w:right w:val="single" w:sz="4" w:space="0" w:color="auto"/>
              </w:tcBorders>
              <w:shd w:val="clear" w:color="auto" w:fill="C0C0C0"/>
              <w:noWrap/>
              <w:vAlign w:val="center"/>
            </w:tcPr>
            <w:p w14:paraId="2BDA57B1" w14:textId="77777777" w:rsidR="00A443EA" w:rsidRPr="002915F3" w:rsidRDefault="00A443EA" w:rsidP="003A635F">
              <w:pPr>
                <w:jc w:val="center"/>
                <w:rPr>
                  <w:rFonts w:ascii="Arial" w:hAnsi="Arial" w:cs="Arial"/>
                  <w:b/>
                  <w:bCs/>
                  <w:sz w:val="22"/>
                  <w:szCs w:val="22"/>
                </w:rPr>
              </w:pPr>
              <w:r>
                <w:rPr>
                  <w:rFonts w:ascii="Arial" w:hAnsi="Arial" w:cs="Arial"/>
                  <w:b/>
                  <w:bCs/>
                  <w:sz w:val="22"/>
                  <w:szCs w:val="22"/>
                </w:rPr>
                <w:t>Treballs en arquetes</w:t>
              </w:r>
            </w:p>
          </w:tc>
          <w:permEnd w:id="1287539998" w:displacedByCustomXml="next"/>
        </w:sdtContent>
      </w:sdt>
    </w:tr>
  </w:tbl>
  <w:p w14:paraId="59F60980" w14:textId="77777777" w:rsidR="00A443EA" w:rsidRDefault="00A443EA" w:rsidP="0064243B">
    <w:pPr>
      <w:pStyle w:val="Encabezado"/>
    </w:pPr>
  </w:p>
  <w:p w14:paraId="4ED75162" w14:textId="77777777" w:rsidR="00A443EA" w:rsidRPr="00524E14" w:rsidRDefault="00A443EA" w:rsidP="00164FBE">
    <w:pPr>
      <w:pStyle w:val="Encabezado"/>
      <w:spacing w:line="36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86237F8"/>
    <w:multiLevelType w:val="hybridMultilevel"/>
    <w:tmpl w:val="D318BC6E"/>
    <w:lvl w:ilvl="0" w:tplc="8604E59C">
      <w:start w:val="1"/>
      <w:numFmt w:val="bullet"/>
      <w:lvlText w:val=""/>
      <w:lvlJc w:val="left"/>
      <w:pPr>
        <w:ind w:left="2563" w:hanging="360"/>
      </w:pPr>
      <w:rPr>
        <w:rFonts w:ascii="Symbol" w:hAnsi="Symbol" w:hint="default"/>
      </w:rPr>
    </w:lvl>
    <w:lvl w:ilvl="1" w:tplc="57420024" w:tentative="1">
      <w:start w:val="1"/>
      <w:numFmt w:val="bullet"/>
      <w:lvlText w:val="o"/>
      <w:lvlJc w:val="left"/>
      <w:pPr>
        <w:ind w:left="3283" w:hanging="360"/>
      </w:pPr>
      <w:rPr>
        <w:rFonts w:ascii="Courier New" w:hAnsi="Courier New" w:hint="default"/>
      </w:rPr>
    </w:lvl>
    <w:lvl w:ilvl="2" w:tplc="C4F44C10" w:tentative="1">
      <w:start w:val="1"/>
      <w:numFmt w:val="bullet"/>
      <w:lvlText w:val=""/>
      <w:lvlJc w:val="left"/>
      <w:pPr>
        <w:ind w:left="4003" w:hanging="360"/>
      </w:pPr>
      <w:rPr>
        <w:rFonts w:ascii="Wingdings" w:hAnsi="Wingdings" w:hint="default"/>
      </w:rPr>
    </w:lvl>
    <w:lvl w:ilvl="3" w:tplc="98B022BA" w:tentative="1">
      <w:start w:val="1"/>
      <w:numFmt w:val="bullet"/>
      <w:lvlText w:val=""/>
      <w:lvlJc w:val="left"/>
      <w:pPr>
        <w:ind w:left="4723" w:hanging="360"/>
      </w:pPr>
      <w:rPr>
        <w:rFonts w:ascii="Symbol" w:hAnsi="Symbol" w:hint="default"/>
      </w:rPr>
    </w:lvl>
    <w:lvl w:ilvl="4" w:tplc="7D629C94" w:tentative="1">
      <w:start w:val="1"/>
      <w:numFmt w:val="bullet"/>
      <w:lvlText w:val="o"/>
      <w:lvlJc w:val="left"/>
      <w:pPr>
        <w:ind w:left="5443" w:hanging="360"/>
      </w:pPr>
      <w:rPr>
        <w:rFonts w:ascii="Courier New" w:hAnsi="Courier New" w:hint="default"/>
      </w:rPr>
    </w:lvl>
    <w:lvl w:ilvl="5" w:tplc="522A7D3C" w:tentative="1">
      <w:start w:val="1"/>
      <w:numFmt w:val="bullet"/>
      <w:lvlText w:val=""/>
      <w:lvlJc w:val="left"/>
      <w:pPr>
        <w:ind w:left="6163" w:hanging="360"/>
      </w:pPr>
      <w:rPr>
        <w:rFonts w:ascii="Wingdings" w:hAnsi="Wingdings" w:hint="default"/>
      </w:rPr>
    </w:lvl>
    <w:lvl w:ilvl="6" w:tplc="C898E880" w:tentative="1">
      <w:start w:val="1"/>
      <w:numFmt w:val="bullet"/>
      <w:lvlText w:val=""/>
      <w:lvlJc w:val="left"/>
      <w:pPr>
        <w:ind w:left="6883" w:hanging="360"/>
      </w:pPr>
      <w:rPr>
        <w:rFonts w:ascii="Symbol" w:hAnsi="Symbol" w:hint="default"/>
      </w:rPr>
    </w:lvl>
    <w:lvl w:ilvl="7" w:tplc="0B54EA28" w:tentative="1">
      <w:start w:val="1"/>
      <w:numFmt w:val="bullet"/>
      <w:lvlText w:val="o"/>
      <w:lvlJc w:val="left"/>
      <w:pPr>
        <w:ind w:left="7603" w:hanging="360"/>
      </w:pPr>
      <w:rPr>
        <w:rFonts w:ascii="Courier New" w:hAnsi="Courier New" w:hint="default"/>
      </w:rPr>
    </w:lvl>
    <w:lvl w:ilvl="8" w:tplc="B1F480E6" w:tentative="1">
      <w:start w:val="1"/>
      <w:numFmt w:val="bullet"/>
      <w:lvlText w:val=""/>
      <w:lvlJc w:val="left"/>
      <w:pPr>
        <w:ind w:left="8323" w:hanging="360"/>
      </w:pPr>
      <w:rPr>
        <w:rFonts w:ascii="Wingdings" w:hAnsi="Wingdings" w:hint="default"/>
      </w:rPr>
    </w:lvl>
  </w:abstractNum>
  <w:abstractNum w:abstractNumId="2" w15:restartNumberingAfterBreak="0">
    <w:nsid w:val="16AC692A"/>
    <w:multiLevelType w:val="singleLevel"/>
    <w:tmpl w:val="6F50B91C"/>
    <w:lvl w:ilvl="0">
      <w:start w:val="1"/>
      <w:numFmt w:val="decimal"/>
      <w:lvlText w:val="4.%1 "/>
      <w:legacy w:legacy="1" w:legacySpace="0" w:legacyIndent="283"/>
      <w:lvlJc w:val="left"/>
      <w:pPr>
        <w:ind w:left="343" w:hanging="283"/>
      </w:pPr>
      <w:rPr>
        <w:rFonts w:ascii="Arial" w:hAnsi="Arial" w:cs="Times New Roman" w:hint="default"/>
        <w:b w:val="0"/>
        <w:i w:val="0"/>
        <w:sz w:val="24"/>
        <w:u w:val="none"/>
      </w:rPr>
    </w:lvl>
  </w:abstractNum>
  <w:abstractNum w:abstractNumId="3" w15:restartNumberingAfterBreak="0">
    <w:nsid w:val="1A5307FA"/>
    <w:multiLevelType w:val="hybridMultilevel"/>
    <w:tmpl w:val="7CECFA78"/>
    <w:lvl w:ilvl="0" w:tplc="0C0A0001">
      <w:start w:val="1"/>
      <w:numFmt w:val="bullet"/>
      <w:lvlText w:val=""/>
      <w:lvlJc w:val="left"/>
      <w:pPr>
        <w:ind w:left="1146" w:hanging="360"/>
      </w:pPr>
      <w:rPr>
        <w:rFonts w:ascii="Symbol" w:hAnsi="Symbol" w:hint="default"/>
      </w:rPr>
    </w:lvl>
    <w:lvl w:ilvl="1" w:tplc="0C0A0003" w:tentative="1">
      <w:start w:val="1"/>
      <w:numFmt w:val="bullet"/>
      <w:lvlText w:val="o"/>
      <w:lvlJc w:val="left"/>
      <w:pPr>
        <w:ind w:left="1866" w:hanging="360"/>
      </w:pPr>
      <w:rPr>
        <w:rFonts w:ascii="Courier New" w:hAnsi="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4" w15:restartNumberingAfterBreak="0">
    <w:nsid w:val="1A93385E"/>
    <w:multiLevelType w:val="hybridMultilevel"/>
    <w:tmpl w:val="7722E344"/>
    <w:lvl w:ilvl="0" w:tplc="F7E22A80">
      <w:start w:val="1"/>
      <w:numFmt w:val="bullet"/>
      <w:lvlText w:val=""/>
      <w:lvlJc w:val="left"/>
      <w:pPr>
        <w:ind w:left="720" w:hanging="360"/>
      </w:pPr>
      <w:rPr>
        <w:rFonts w:ascii="Symbol" w:hAnsi="Symbol" w:hint="default"/>
      </w:rPr>
    </w:lvl>
    <w:lvl w:ilvl="1" w:tplc="FED285F0" w:tentative="1">
      <w:start w:val="1"/>
      <w:numFmt w:val="bullet"/>
      <w:lvlText w:val="o"/>
      <w:lvlJc w:val="left"/>
      <w:pPr>
        <w:ind w:left="1440" w:hanging="360"/>
      </w:pPr>
      <w:rPr>
        <w:rFonts w:ascii="Courier New" w:hAnsi="Courier New" w:hint="default"/>
      </w:rPr>
    </w:lvl>
    <w:lvl w:ilvl="2" w:tplc="D67872FC" w:tentative="1">
      <w:start w:val="1"/>
      <w:numFmt w:val="bullet"/>
      <w:lvlText w:val=""/>
      <w:lvlJc w:val="left"/>
      <w:pPr>
        <w:ind w:left="2160" w:hanging="360"/>
      </w:pPr>
      <w:rPr>
        <w:rFonts w:ascii="Wingdings" w:hAnsi="Wingdings" w:hint="default"/>
      </w:rPr>
    </w:lvl>
    <w:lvl w:ilvl="3" w:tplc="A4E0A20A" w:tentative="1">
      <w:start w:val="1"/>
      <w:numFmt w:val="bullet"/>
      <w:lvlText w:val=""/>
      <w:lvlJc w:val="left"/>
      <w:pPr>
        <w:ind w:left="2880" w:hanging="360"/>
      </w:pPr>
      <w:rPr>
        <w:rFonts w:ascii="Symbol" w:hAnsi="Symbol" w:hint="default"/>
      </w:rPr>
    </w:lvl>
    <w:lvl w:ilvl="4" w:tplc="C4B6F1E8" w:tentative="1">
      <w:start w:val="1"/>
      <w:numFmt w:val="bullet"/>
      <w:lvlText w:val="o"/>
      <w:lvlJc w:val="left"/>
      <w:pPr>
        <w:ind w:left="3600" w:hanging="360"/>
      </w:pPr>
      <w:rPr>
        <w:rFonts w:ascii="Courier New" w:hAnsi="Courier New" w:hint="default"/>
      </w:rPr>
    </w:lvl>
    <w:lvl w:ilvl="5" w:tplc="19FAE9EC" w:tentative="1">
      <w:start w:val="1"/>
      <w:numFmt w:val="bullet"/>
      <w:lvlText w:val=""/>
      <w:lvlJc w:val="left"/>
      <w:pPr>
        <w:ind w:left="4320" w:hanging="360"/>
      </w:pPr>
      <w:rPr>
        <w:rFonts w:ascii="Wingdings" w:hAnsi="Wingdings" w:hint="default"/>
      </w:rPr>
    </w:lvl>
    <w:lvl w:ilvl="6" w:tplc="B66C051C" w:tentative="1">
      <w:start w:val="1"/>
      <w:numFmt w:val="bullet"/>
      <w:lvlText w:val=""/>
      <w:lvlJc w:val="left"/>
      <w:pPr>
        <w:ind w:left="5040" w:hanging="360"/>
      </w:pPr>
      <w:rPr>
        <w:rFonts w:ascii="Symbol" w:hAnsi="Symbol" w:hint="default"/>
      </w:rPr>
    </w:lvl>
    <w:lvl w:ilvl="7" w:tplc="81B8F0BA" w:tentative="1">
      <w:start w:val="1"/>
      <w:numFmt w:val="bullet"/>
      <w:lvlText w:val="o"/>
      <w:lvlJc w:val="left"/>
      <w:pPr>
        <w:ind w:left="5760" w:hanging="360"/>
      </w:pPr>
      <w:rPr>
        <w:rFonts w:ascii="Courier New" w:hAnsi="Courier New" w:hint="default"/>
      </w:rPr>
    </w:lvl>
    <w:lvl w:ilvl="8" w:tplc="D780EE74" w:tentative="1">
      <w:start w:val="1"/>
      <w:numFmt w:val="bullet"/>
      <w:lvlText w:val=""/>
      <w:lvlJc w:val="left"/>
      <w:pPr>
        <w:ind w:left="6480" w:hanging="360"/>
      </w:pPr>
      <w:rPr>
        <w:rFonts w:ascii="Wingdings" w:hAnsi="Wingdings" w:hint="default"/>
      </w:rPr>
    </w:lvl>
  </w:abstractNum>
  <w:abstractNum w:abstractNumId="5" w15:restartNumberingAfterBreak="0">
    <w:nsid w:val="1A944BC2"/>
    <w:multiLevelType w:val="hybridMultilevel"/>
    <w:tmpl w:val="42703A08"/>
    <w:lvl w:ilvl="0" w:tplc="8F2E8332">
      <w:start w:val="1"/>
      <w:numFmt w:val="bullet"/>
      <w:lvlText w:val=""/>
      <w:lvlJc w:val="left"/>
      <w:pPr>
        <w:ind w:left="2138" w:hanging="360"/>
      </w:pPr>
      <w:rPr>
        <w:rFonts w:ascii="Symbol" w:hAnsi="Symbol" w:hint="default"/>
      </w:rPr>
    </w:lvl>
    <w:lvl w:ilvl="1" w:tplc="0C0A0019" w:tentative="1">
      <w:start w:val="1"/>
      <w:numFmt w:val="bullet"/>
      <w:lvlText w:val="o"/>
      <w:lvlJc w:val="left"/>
      <w:pPr>
        <w:ind w:left="2858" w:hanging="360"/>
      </w:pPr>
      <w:rPr>
        <w:rFonts w:ascii="Courier New" w:hAnsi="Courier New" w:hint="default"/>
      </w:rPr>
    </w:lvl>
    <w:lvl w:ilvl="2" w:tplc="0C0A001B" w:tentative="1">
      <w:start w:val="1"/>
      <w:numFmt w:val="bullet"/>
      <w:lvlText w:val=""/>
      <w:lvlJc w:val="left"/>
      <w:pPr>
        <w:ind w:left="3578" w:hanging="360"/>
      </w:pPr>
      <w:rPr>
        <w:rFonts w:ascii="Wingdings" w:hAnsi="Wingdings" w:hint="default"/>
      </w:rPr>
    </w:lvl>
    <w:lvl w:ilvl="3" w:tplc="0C0A000F" w:tentative="1">
      <w:start w:val="1"/>
      <w:numFmt w:val="bullet"/>
      <w:lvlText w:val=""/>
      <w:lvlJc w:val="left"/>
      <w:pPr>
        <w:ind w:left="4298" w:hanging="360"/>
      </w:pPr>
      <w:rPr>
        <w:rFonts w:ascii="Symbol" w:hAnsi="Symbol" w:hint="default"/>
      </w:rPr>
    </w:lvl>
    <w:lvl w:ilvl="4" w:tplc="0C0A0019" w:tentative="1">
      <w:start w:val="1"/>
      <w:numFmt w:val="bullet"/>
      <w:lvlText w:val="o"/>
      <w:lvlJc w:val="left"/>
      <w:pPr>
        <w:ind w:left="5018" w:hanging="360"/>
      </w:pPr>
      <w:rPr>
        <w:rFonts w:ascii="Courier New" w:hAnsi="Courier New" w:hint="default"/>
      </w:rPr>
    </w:lvl>
    <w:lvl w:ilvl="5" w:tplc="0C0A001B" w:tentative="1">
      <w:start w:val="1"/>
      <w:numFmt w:val="bullet"/>
      <w:lvlText w:val=""/>
      <w:lvlJc w:val="left"/>
      <w:pPr>
        <w:ind w:left="5738" w:hanging="360"/>
      </w:pPr>
      <w:rPr>
        <w:rFonts w:ascii="Wingdings" w:hAnsi="Wingdings" w:hint="default"/>
      </w:rPr>
    </w:lvl>
    <w:lvl w:ilvl="6" w:tplc="0C0A000F" w:tentative="1">
      <w:start w:val="1"/>
      <w:numFmt w:val="bullet"/>
      <w:lvlText w:val=""/>
      <w:lvlJc w:val="left"/>
      <w:pPr>
        <w:ind w:left="6458" w:hanging="360"/>
      </w:pPr>
      <w:rPr>
        <w:rFonts w:ascii="Symbol" w:hAnsi="Symbol" w:hint="default"/>
      </w:rPr>
    </w:lvl>
    <w:lvl w:ilvl="7" w:tplc="0C0A0019" w:tentative="1">
      <w:start w:val="1"/>
      <w:numFmt w:val="bullet"/>
      <w:lvlText w:val="o"/>
      <w:lvlJc w:val="left"/>
      <w:pPr>
        <w:ind w:left="7178" w:hanging="360"/>
      </w:pPr>
      <w:rPr>
        <w:rFonts w:ascii="Courier New" w:hAnsi="Courier New" w:hint="default"/>
      </w:rPr>
    </w:lvl>
    <w:lvl w:ilvl="8" w:tplc="0C0A001B" w:tentative="1">
      <w:start w:val="1"/>
      <w:numFmt w:val="bullet"/>
      <w:lvlText w:val=""/>
      <w:lvlJc w:val="left"/>
      <w:pPr>
        <w:ind w:left="7898" w:hanging="360"/>
      </w:pPr>
      <w:rPr>
        <w:rFonts w:ascii="Wingdings" w:hAnsi="Wingdings" w:hint="default"/>
      </w:rPr>
    </w:lvl>
  </w:abstractNum>
  <w:abstractNum w:abstractNumId="6" w15:restartNumberingAfterBreak="0">
    <w:nsid w:val="1B0E0E83"/>
    <w:multiLevelType w:val="hybridMultilevel"/>
    <w:tmpl w:val="66C4F142"/>
    <w:lvl w:ilvl="0" w:tplc="9DC8AA26">
      <w:start w:val="1"/>
      <w:numFmt w:val="bullet"/>
      <w:lvlText w:val=""/>
      <w:lvlJc w:val="left"/>
      <w:pPr>
        <w:tabs>
          <w:tab w:val="num" w:pos="710"/>
        </w:tabs>
        <w:ind w:left="710" w:hanging="284"/>
      </w:pPr>
      <w:rPr>
        <w:rFonts w:ascii="Wingdings" w:hAnsi="Wingdings" w:hint="default"/>
        <w:b w:val="0"/>
        <w:sz w:val="20"/>
        <w:szCs w:val="20"/>
      </w:rPr>
    </w:lvl>
    <w:lvl w:ilvl="1" w:tplc="0C0A0003" w:tentative="1">
      <w:start w:val="1"/>
      <w:numFmt w:val="bullet"/>
      <w:lvlText w:val="o"/>
      <w:lvlJc w:val="left"/>
      <w:pPr>
        <w:tabs>
          <w:tab w:val="num" w:pos="1506"/>
        </w:tabs>
        <w:ind w:left="1506" w:hanging="360"/>
      </w:pPr>
      <w:rPr>
        <w:rFonts w:ascii="Courier New" w:hAnsi="Courier New" w:cs="Courier New" w:hint="default"/>
      </w:rPr>
    </w:lvl>
    <w:lvl w:ilvl="2" w:tplc="0C0A0005" w:tentative="1">
      <w:start w:val="1"/>
      <w:numFmt w:val="bullet"/>
      <w:lvlText w:val=""/>
      <w:lvlJc w:val="left"/>
      <w:pPr>
        <w:tabs>
          <w:tab w:val="num" w:pos="2226"/>
        </w:tabs>
        <w:ind w:left="2226" w:hanging="360"/>
      </w:pPr>
      <w:rPr>
        <w:rFonts w:ascii="Wingdings" w:hAnsi="Wingdings" w:hint="default"/>
      </w:rPr>
    </w:lvl>
    <w:lvl w:ilvl="3" w:tplc="0C0A0001" w:tentative="1">
      <w:start w:val="1"/>
      <w:numFmt w:val="bullet"/>
      <w:lvlText w:val=""/>
      <w:lvlJc w:val="left"/>
      <w:pPr>
        <w:tabs>
          <w:tab w:val="num" w:pos="2946"/>
        </w:tabs>
        <w:ind w:left="2946" w:hanging="360"/>
      </w:pPr>
      <w:rPr>
        <w:rFonts w:ascii="Symbol" w:hAnsi="Symbol" w:hint="default"/>
      </w:rPr>
    </w:lvl>
    <w:lvl w:ilvl="4" w:tplc="0C0A0003" w:tentative="1">
      <w:start w:val="1"/>
      <w:numFmt w:val="bullet"/>
      <w:lvlText w:val="o"/>
      <w:lvlJc w:val="left"/>
      <w:pPr>
        <w:tabs>
          <w:tab w:val="num" w:pos="3666"/>
        </w:tabs>
        <w:ind w:left="3666" w:hanging="360"/>
      </w:pPr>
      <w:rPr>
        <w:rFonts w:ascii="Courier New" w:hAnsi="Courier New" w:cs="Courier New" w:hint="default"/>
      </w:rPr>
    </w:lvl>
    <w:lvl w:ilvl="5" w:tplc="0C0A0005" w:tentative="1">
      <w:start w:val="1"/>
      <w:numFmt w:val="bullet"/>
      <w:lvlText w:val=""/>
      <w:lvlJc w:val="left"/>
      <w:pPr>
        <w:tabs>
          <w:tab w:val="num" w:pos="4386"/>
        </w:tabs>
        <w:ind w:left="4386" w:hanging="360"/>
      </w:pPr>
      <w:rPr>
        <w:rFonts w:ascii="Wingdings" w:hAnsi="Wingdings" w:hint="default"/>
      </w:rPr>
    </w:lvl>
    <w:lvl w:ilvl="6" w:tplc="0C0A0001" w:tentative="1">
      <w:start w:val="1"/>
      <w:numFmt w:val="bullet"/>
      <w:lvlText w:val=""/>
      <w:lvlJc w:val="left"/>
      <w:pPr>
        <w:tabs>
          <w:tab w:val="num" w:pos="5106"/>
        </w:tabs>
        <w:ind w:left="5106" w:hanging="360"/>
      </w:pPr>
      <w:rPr>
        <w:rFonts w:ascii="Symbol" w:hAnsi="Symbol" w:hint="default"/>
      </w:rPr>
    </w:lvl>
    <w:lvl w:ilvl="7" w:tplc="0C0A0003" w:tentative="1">
      <w:start w:val="1"/>
      <w:numFmt w:val="bullet"/>
      <w:lvlText w:val="o"/>
      <w:lvlJc w:val="left"/>
      <w:pPr>
        <w:tabs>
          <w:tab w:val="num" w:pos="5826"/>
        </w:tabs>
        <w:ind w:left="5826" w:hanging="360"/>
      </w:pPr>
      <w:rPr>
        <w:rFonts w:ascii="Courier New" w:hAnsi="Courier New" w:cs="Courier New" w:hint="default"/>
      </w:rPr>
    </w:lvl>
    <w:lvl w:ilvl="8" w:tplc="0C0A0005" w:tentative="1">
      <w:start w:val="1"/>
      <w:numFmt w:val="bullet"/>
      <w:lvlText w:val=""/>
      <w:lvlJc w:val="left"/>
      <w:pPr>
        <w:tabs>
          <w:tab w:val="num" w:pos="6546"/>
        </w:tabs>
        <w:ind w:left="6546" w:hanging="360"/>
      </w:pPr>
      <w:rPr>
        <w:rFonts w:ascii="Wingdings" w:hAnsi="Wingdings" w:hint="default"/>
      </w:rPr>
    </w:lvl>
  </w:abstractNum>
  <w:abstractNum w:abstractNumId="7" w15:restartNumberingAfterBreak="0">
    <w:nsid w:val="1DCB3504"/>
    <w:multiLevelType w:val="hybridMultilevel"/>
    <w:tmpl w:val="135AA6FA"/>
    <w:lvl w:ilvl="0" w:tplc="0C0A0001">
      <w:start w:val="1"/>
      <w:numFmt w:val="lowerLetter"/>
      <w:lvlText w:val="%1)"/>
      <w:lvlJc w:val="left"/>
      <w:pPr>
        <w:ind w:left="1571" w:hanging="360"/>
      </w:pPr>
      <w:rPr>
        <w:rFonts w:cs="Times New Roman"/>
      </w:rPr>
    </w:lvl>
    <w:lvl w:ilvl="1" w:tplc="0C0A0003" w:tentative="1">
      <w:start w:val="1"/>
      <w:numFmt w:val="lowerLetter"/>
      <w:lvlText w:val="%2."/>
      <w:lvlJc w:val="left"/>
      <w:pPr>
        <w:ind w:left="2291" w:hanging="360"/>
      </w:pPr>
      <w:rPr>
        <w:rFonts w:cs="Times New Roman"/>
      </w:rPr>
    </w:lvl>
    <w:lvl w:ilvl="2" w:tplc="0C0A0005" w:tentative="1">
      <w:start w:val="1"/>
      <w:numFmt w:val="lowerRoman"/>
      <w:lvlText w:val="%3."/>
      <w:lvlJc w:val="right"/>
      <w:pPr>
        <w:ind w:left="3011" w:hanging="180"/>
      </w:pPr>
      <w:rPr>
        <w:rFonts w:cs="Times New Roman"/>
      </w:rPr>
    </w:lvl>
    <w:lvl w:ilvl="3" w:tplc="0C0A0001" w:tentative="1">
      <w:start w:val="1"/>
      <w:numFmt w:val="decimal"/>
      <w:lvlText w:val="%4."/>
      <w:lvlJc w:val="left"/>
      <w:pPr>
        <w:ind w:left="3731" w:hanging="360"/>
      </w:pPr>
      <w:rPr>
        <w:rFonts w:cs="Times New Roman"/>
      </w:rPr>
    </w:lvl>
    <w:lvl w:ilvl="4" w:tplc="0C0A0003" w:tentative="1">
      <w:start w:val="1"/>
      <w:numFmt w:val="lowerLetter"/>
      <w:lvlText w:val="%5."/>
      <w:lvlJc w:val="left"/>
      <w:pPr>
        <w:ind w:left="4451" w:hanging="360"/>
      </w:pPr>
      <w:rPr>
        <w:rFonts w:cs="Times New Roman"/>
      </w:rPr>
    </w:lvl>
    <w:lvl w:ilvl="5" w:tplc="0C0A0005" w:tentative="1">
      <w:start w:val="1"/>
      <w:numFmt w:val="lowerRoman"/>
      <w:lvlText w:val="%6."/>
      <w:lvlJc w:val="right"/>
      <w:pPr>
        <w:ind w:left="5171" w:hanging="180"/>
      </w:pPr>
      <w:rPr>
        <w:rFonts w:cs="Times New Roman"/>
      </w:rPr>
    </w:lvl>
    <w:lvl w:ilvl="6" w:tplc="0C0A0001" w:tentative="1">
      <w:start w:val="1"/>
      <w:numFmt w:val="decimal"/>
      <w:lvlText w:val="%7."/>
      <w:lvlJc w:val="left"/>
      <w:pPr>
        <w:ind w:left="5891" w:hanging="360"/>
      </w:pPr>
      <w:rPr>
        <w:rFonts w:cs="Times New Roman"/>
      </w:rPr>
    </w:lvl>
    <w:lvl w:ilvl="7" w:tplc="0C0A0003" w:tentative="1">
      <w:start w:val="1"/>
      <w:numFmt w:val="lowerLetter"/>
      <w:lvlText w:val="%8."/>
      <w:lvlJc w:val="left"/>
      <w:pPr>
        <w:ind w:left="6611" w:hanging="360"/>
      </w:pPr>
      <w:rPr>
        <w:rFonts w:cs="Times New Roman"/>
      </w:rPr>
    </w:lvl>
    <w:lvl w:ilvl="8" w:tplc="0C0A0005" w:tentative="1">
      <w:start w:val="1"/>
      <w:numFmt w:val="lowerRoman"/>
      <w:lvlText w:val="%9."/>
      <w:lvlJc w:val="right"/>
      <w:pPr>
        <w:ind w:left="7331" w:hanging="180"/>
      </w:pPr>
      <w:rPr>
        <w:rFonts w:cs="Times New Roman"/>
      </w:rPr>
    </w:lvl>
  </w:abstractNum>
  <w:abstractNum w:abstractNumId="8" w15:restartNumberingAfterBreak="0">
    <w:nsid w:val="2C765519"/>
    <w:multiLevelType w:val="singleLevel"/>
    <w:tmpl w:val="B91AC4E2"/>
    <w:lvl w:ilvl="0">
      <w:start w:val="1"/>
      <w:numFmt w:val="decimal"/>
      <w:lvlText w:val="4.%1 "/>
      <w:legacy w:legacy="1" w:legacySpace="0" w:legacyIndent="283"/>
      <w:lvlJc w:val="left"/>
      <w:pPr>
        <w:ind w:left="343" w:hanging="283"/>
      </w:pPr>
      <w:rPr>
        <w:rFonts w:ascii="Arial" w:hAnsi="Arial" w:cs="Times New Roman" w:hint="default"/>
        <w:b w:val="0"/>
        <w:i w:val="0"/>
        <w:sz w:val="24"/>
        <w:u w:val="none"/>
      </w:rPr>
    </w:lvl>
  </w:abstractNum>
  <w:abstractNum w:abstractNumId="9" w15:restartNumberingAfterBreak="0">
    <w:nsid w:val="2ED96B43"/>
    <w:multiLevelType w:val="hybridMultilevel"/>
    <w:tmpl w:val="DA98A23A"/>
    <w:lvl w:ilvl="0" w:tplc="0C0A000F">
      <w:start w:val="1"/>
      <w:numFmt w:val="bullet"/>
      <w:lvlText w:val=""/>
      <w:lvlJc w:val="left"/>
      <w:pPr>
        <w:ind w:left="720" w:hanging="360"/>
      </w:pPr>
      <w:rPr>
        <w:rFonts w:ascii="Symbol" w:hAnsi="Symbol" w:hint="default"/>
      </w:rPr>
    </w:lvl>
    <w:lvl w:ilvl="1" w:tplc="0C0A0019" w:tentative="1">
      <w:start w:val="1"/>
      <w:numFmt w:val="bullet"/>
      <w:lvlText w:val="o"/>
      <w:lvlJc w:val="left"/>
      <w:pPr>
        <w:ind w:left="1440" w:hanging="360"/>
      </w:pPr>
      <w:rPr>
        <w:rFonts w:ascii="Courier New" w:hAnsi="Courier New" w:hint="default"/>
      </w:rPr>
    </w:lvl>
    <w:lvl w:ilvl="2" w:tplc="0C0A001B">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0" w15:restartNumberingAfterBreak="0">
    <w:nsid w:val="31CD47DB"/>
    <w:multiLevelType w:val="hybridMultilevel"/>
    <w:tmpl w:val="4352346A"/>
    <w:lvl w:ilvl="0" w:tplc="9C249986">
      <w:start w:val="1"/>
      <w:numFmt w:val="decimal"/>
      <w:lvlText w:val="%1)"/>
      <w:lvlJc w:val="left"/>
      <w:pPr>
        <w:ind w:left="1211" w:hanging="360"/>
      </w:pPr>
      <w:rPr>
        <w:rFonts w:cs="Times New Roman" w:hint="default"/>
      </w:rPr>
    </w:lvl>
    <w:lvl w:ilvl="1" w:tplc="583C6850" w:tentative="1">
      <w:start w:val="1"/>
      <w:numFmt w:val="lowerLetter"/>
      <w:lvlText w:val="%2."/>
      <w:lvlJc w:val="left"/>
      <w:pPr>
        <w:ind w:left="1931" w:hanging="360"/>
      </w:pPr>
      <w:rPr>
        <w:rFonts w:cs="Times New Roman"/>
      </w:rPr>
    </w:lvl>
    <w:lvl w:ilvl="2" w:tplc="3CFCF662" w:tentative="1">
      <w:start w:val="1"/>
      <w:numFmt w:val="lowerRoman"/>
      <w:lvlText w:val="%3."/>
      <w:lvlJc w:val="right"/>
      <w:pPr>
        <w:ind w:left="2651" w:hanging="180"/>
      </w:pPr>
      <w:rPr>
        <w:rFonts w:cs="Times New Roman"/>
      </w:rPr>
    </w:lvl>
    <w:lvl w:ilvl="3" w:tplc="CA6889D8" w:tentative="1">
      <w:start w:val="1"/>
      <w:numFmt w:val="decimal"/>
      <w:lvlText w:val="%4."/>
      <w:lvlJc w:val="left"/>
      <w:pPr>
        <w:ind w:left="3371" w:hanging="360"/>
      </w:pPr>
      <w:rPr>
        <w:rFonts w:cs="Times New Roman"/>
      </w:rPr>
    </w:lvl>
    <w:lvl w:ilvl="4" w:tplc="C7826B7A" w:tentative="1">
      <w:start w:val="1"/>
      <w:numFmt w:val="lowerLetter"/>
      <w:lvlText w:val="%5."/>
      <w:lvlJc w:val="left"/>
      <w:pPr>
        <w:ind w:left="4091" w:hanging="360"/>
      </w:pPr>
      <w:rPr>
        <w:rFonts w:cs="Times New Roman"/>
      </w:rPr>
    </w:lvl>
    <w:lvl w:ilvl="5" w:tplc="86304C0A" w:tentative="1">
      <w:start w:val="1"/>
      <w:numFmt w:val="lowerRoman"/>
      <w:lvlText w:val="%6."/>
      <w:lvlJc w:val="right"/>
      <w:pPr>
        <w:ind w:left="4811" w:hanging="180"/>
      </w:pPr>
      <w:rPr>
        <w:rFonts w:cs="Times New Roman"/>
      </w:rPr>
    </w:lvl>
    <w:lvl w:ilvl="6" w:tplc="797E40AA" w:tentative="1">
      <w:start w:val="1"/>
      <w:numFmt w:val="decimal"/>
      <w:lvlText w:val="%7."/>
      <w:lvlJc w:val="left"/>
      <w:pPr>
        <w:ind w:left="5531" w:hanging="360"/>
      </w:pPr>
      <w:rPr>
        <w:rFonts w:cs="Times New Roman"/>
      </w:rPr>
    </w:lvl>
    <w:lvl w:ilvl="7" w:tplc="3B3E195E" w:tentative="1">
      <w:start w:val="1"/>
      <w:numFmt w:val="lowerLetter"/>
      <w:lvlText w:val="%8."/>
      <w:lvlJc w:val="left"/>
      <w:pPr>
        <w:ind w:left="6251" w:hanging="360"/>
      </w:pPr>
      <w:rPr>
        <w:rFonts w:cs="Times New Roman"/>
      </w:rPr>
    </w:lvl>
    <w:lvl w:ilvl="8" w:tplc="8178535C" w:tentative="1">
      <w:start w:val="1"/>
      <w:numFmt w:val="lowerRoman"/>
      <w:lvlText w:val="%9."/>
      <w:lvlJc w:val="right"/>
      <w:pPr>
        <w:ind w:left="6971" w:hanging="180"/>
      </w:pPr>
      <w:rPr>
        <w:rFonts w:cs="Times New Roman"/>
      </w:rPr>
    </w:lvl>
  </w:abstractNum>
  <w:abstractNum w:abstractNumId="11" w15:restartNumberingAfterBreak="0">
    <w:nsid w:val="356A6B74"/>
    <w:multiLevelType w:val="singleLevel"/>
    <w:tmpl w:val="0403000F"/>
    <w:lvl w:ilvl="0">
      <w:start w:val="1"/>
      <w:numFmt w:val="decimal"/>
      <w:lvlText w:val="%1."/>
      <w:lvlJc w:val="left"/>
      <w:pPr>
        <w:tabs>
          <w:tab w:val="num" w:pos="648"/>
        </w:tabs>
        <w:ind w:left="648" w:hanging="360"/>
      </w:pPr>
      <w:rPr>
        <w:rFonts w:hint="default"/>
      </w:rPr>
    </w:lvl>
  </w:abstractNum>
  <w:abstractNum w:abstractNumId="12" w15:restartNumberingAfterBreak="0">
    <w:nsid w:val="37FF7EC9"/>
    <w:multiLevelType w:val="hybridMultilevel"/>
    <w:tmpl w:val="79ECD444"/>
    <w:lvl w:ilvl="0" w:tplc="0C0A0001">
      <w:start w:val="1"/>
      <w:numFmt w:val="bullet"/>
      <w:lvlText w:val=""/>
      <w:lvlJc w:val="left"/>
      <w:pPr>
        <w:ind w:left="1571" w:hanging="360"/>
      </w:pPr>
      <w:rPr>
        <w:rFonts w:ascii="Symbol" w:hAnsi="Symbol" w:hint="default"/>
      </w:rPr>
    </w:lvl>
    <w:lvl w:ilvl="1" w:tplc="0C0A0003" w:tentative="1">
      <w:start w:val="1"/>
      <w:numFmt w:val="bullet"/>
      <w:lvlText w:val="o"/>
      <w:lvlJc w:val="left"/>
      <w:pPr>
        <w:ind w:left="2291" w:hanging="360"/>
      </w:pPr>
      <w:rPr>
        <w:rFonts w:ascii="Courier New" w:hAnsi="Courier New"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hint="default"/>
      </w:rPr>
    </w:lvl>
    <w:lvl w:ilvl="8" w:tplc="0C0A0005" w:tentative="1">
      <w:start w:val="1"/>
      <w:numFmt w:val="bullet"/>
      <w:lvlText w:val=""/>
      <w:lvlJc w:val="left"/>
      <w:pPr>
        <w:ind w:left="7331" w:hanging="360"/>
      </w:pPr>
      <w:rPr>
        <w:rFonts w:ascii="Wingdings" w:hAnsi="Wingdings" w:hint="default"/>
      </w:rPr>
    </w:lvl>
  </w:abstractNum>
  <w:abstractNum w:abstractNumId="13" w15:restartNumberingAfterBreak="0">
    <w:nsid w:val="3A4F21C8"/>
    <w:multiLevelType w:val="hybridMultilevel"/>
    <w:tmpl w:val="3E464D9A"/>
    <w:lvl w:ilvl="0" w:tplc="C7E08992">
      <w:start w:val="1"/>
      <w:numFmt w:val="bullet"/>
      <w:lvlText w:val=""/>
      <w:lvlJc w:val="left"/>
      <w:pPr>
        <w:ind w:left="2563" w:hanging="360"/>
      </w:pPr>
      <w:rPr>
        <w:rFonts w:ascii="Symbol" w:hAnsi="Symbol" w:hint="default"/>
      </w:rPr>
    </w:lvl>
    <w:lvl w:ilvl="1" w:tplc="0C0A0019" w:tentative="1">
      <w:start w:val="1"/>
      <w:numFmt w:val="bullet"/>
      <w:lvlText w:val="o"/>
      <w:lvlJc w:val="left"/>
      <w:pPr>
        <w:ind w:left="3283" w:hanging="360"/>
      </w:pPr>
      <w:rPr>
        <w:rFonts w:ascii="Courier New" w:hAnsi="Courier New" w:hint="default"/>
      </w:rPr>
    </w:lvl>
    <w:lvl w:ilvl="2" w:tplc="0C0A001B" w:tentative="1">
      <w:start w:val="1"/>
      <w:numFmt w:val="bullet"/>
      <w:lvlText w:val=""/>
      <w:lvlJc w:val="left"/>
      <w:pPr>
        <w:ind w:left="4003" w:hanging="360"/>
      </w:pPr>
      <w:rPr>
        <w:rFonts w:ascii="Wingdings" w:hAnsi="Wingdings" w:hint="default"/>
      </w:rPr>
    </w:lvl>
    <w:lvl w:ilvl="3" w:tplc="0C0A000F" w:tentative="1">
      <w:start w:val="1"/>
      <w:numFmt w:val="bullet"/>
      <w:lvlText w:val=""/>
      <w:lvlJc w:val="left"/>
      <w:pPr>
        <w:ind w:left="4723" w:hanging="360"/>
      </w:pPr>
      <w:rPr>
        <w:rFonts w:ascii="Symbol" w:hAnsi="Symbol" w:hint="default"/>
      </w:rPr>
    </w:lvl>
    <w:lvl w:ilvl="4" w:tplc="0C0A0019" w:tentative="1">
      <w:start w:val="1"/>
      <w:numFmt w:val="bullet"/>
      <w:lvlText w:val="o"/>
      <w:lvlJc w:val="left"/>
      <w:pPr>
        <w:ind w:left="5443" w:hanging="360"/>
      </w:pPr>
      <w:rPr>
        <w:rFonts w:ascii="Courier New" w:hAnsi="Courier New" w:hint="default"/>
      </w:rPr>
    </w:lvl>
    <w:lvl w:ilvl="5" w:tplc="0C0A001B" w:tentative="1">
      <w:start w:val="1"/>
      <w:numFmt w:val="bullet"/>
      <w:lvlText w:val=""/>
      <w:lvlJc w:val="left"/>
      <w:pPr>
        <w:ind w:left="6163" w:hanging="360"/>
      </w:pPr>
      <w:rPr>
        <w:rFonts w:ascii="Wingdings" w:hAnsi="Wingdings" w:hint="default"/>
      </w:rPr>
    </w:lvl>
    <w:lvl w:ilvl="6" w:tplc="0C0A000F" w:tentative="1">
      <w:start w:val="1"/>
      <w:numFmt w:val="bullet"/>
      <w:lvlText w:val=""/>
      <w:lvlJc w:val="left"/>
      <w:pPr>
        <w:ind w:left="6883" w:hanging="360"/>
      </w:pPr>
      <w:rPr>
        <w:rFonts w:ascii="Symbol" w:hAnsi="Symbol" w:hint="default"/>
      </w:rPr>
    </w:lvl>
    <w:lvl w:ilvl="7" w:tplc="0C0A0019" w:tentative="1">
      <w:start w:val="1"/>
      <w:numFmt w:val="bullet"/>
      <w:lvlText w:val="o"/>
      <w:lvlJc w:val="left"/>
      <w:pPr>
        <w:ind w:left="7603" w:hanging="360"/>
      </w:pPr>
      <w:rPr>
        <w:rFonts w:ascii="Courier New" w:hAnsi="Courier New" w:hint="default"/>
      </w:rPr>
    </w:lvl>
    <w:lvl w:ilvl="8" w:tplc="0C0A001B" w:tentative="1">
      <w:start w:val="1"/>
      <w:numFmt w:val="bullet"/>
      <w:lvlText w:val=""/>
      <w:lvlJc w:val="left"/>
      <w:pPr>
        <w:ind w:left="8323" w:hanging="360"/>
      </w:pPr>
      <w:rPr>
        <w:rFonts w:ascii="Wingdings" w:hAnsi="Wingdings" w:hint="default"/>
      </w:rPr>
    </w:lvl>
  </w:abstractNum>
  <w:abstractNum w:abstractNumId="14" w15:restartNumberingAfterBreak="0">
    <w:nsid w:val="405070A0"/>
    <w:multiLevelType w:val="hybridMultilevel"/>
    <w:tmpl w:val="ED5EB1AE"/>
    <w:lvl w:ilvl="0" w:tplc="27B47348">
      <w:start w:val="1"/>
      <w:numFmt w:val="decimal"/>
      <w:lvlText w:val="%1."/>
      <w:lvlJc w:val="left"/>
      <w:pPr>
        <w:ind w:left="1637" w:hanging="360"/>
      </w:pPr>
      <w:rPr>
        <w:rFonts w:ascii="Arial" w:hAnsi="Arial" w:cs="Times New Roman" w:hint="default"/>
        <w:color w:val="auto"/>
        <w:sz w:val="20"/>
        <w:szCs w:val="20"/>
      </w:rPr>
    </w:lvl>
    <w:lvl w:ilvl="1" w:tplc="0FC20A1E" w:tentative="1">
      <w:start w:val="1"/>
      <w:numFmt w:val="lowerLetter"/>
      <w:lvlText w:val="%2."/>
      <w:lvlJc w:val="left"/>
      <w:pPr>
        <w:ind w:left="2357" w:hanging="360"/>
      </w:pPr>
      <w:rPr>
        <w:rFonts w:cs="Times New Roman"/>
      </w:rPr>
    </w:lvl>
    <w:lvl w:ilvl="2" w:tplc="729415B6" w:tentative="1">
      <w:start w:val="1"/>
      <w:numFmt w:val="lowerRoman"/>
      <w:lvlText w:val="%3."/>
      <w:lvlJc w:val="right"/>
      <w:pPr>
        <w:ind w:left="3077" w:hanging="180"/>
      </w:pPr>
      <w:rPr>
        <w:rFonts w:cs="Times New Roman"/>
      </w:rPr>
    </w:lvl>
    <w:lvl w:ilvl="3" w:tplc="5576238A" w:tentative="1">
      <w:start w:val="1"/>
      <w:numFmt w:val="decimal"/>
      <w:lvlText w:val="%4."/>
      <w:lvlJc w:val="left"/>
      <w:pPr>
        <w:ind w:left="3797" w:hanging="360"/>
      </w:pPr>
      <w:rPr>
        <w:rFonts w:cs="Times New Roman"/>
      </w:rPr>
    </w:lvl>
    <w:lvl w:ilvl="4" w:tplc="B3988644" w:tentative="1">
      <w:start w:val="1"/>
      <w:numFmt w:val="lowerLetter"/>
      <w:lvlText w:val="%5."/>
      <w:lvlJc w:val="left"/>
      <w:pPr>
        <w:ind w:left="4517" w:hanging="360"/>
      </w:pPr>
      <w:rPr>
        <w:rFonts w:cs="Times New Roman"/>
      </w:rPr>
    </w:lvl>
    <w:lvl w:ilvl="5" w:tplc="644C3816" w:tentative="1">
      <w:start w:val="1"/>
      <w:numFmt w:val="lowerRoman"/>
      <w:lvlText w:val="%6."/>
      <w:lvlJc w:val="right"/>
      <w:pPr>
        <w:ind w:left="5237" w:hanging="180"/>
      </w:pPr>
      <w:rPr>
        <w:rFonts w:cs="Times New Roman"/>
      </w:rPr>
    </w:lvl>
    <w:lvl w:ilvl="6" w:tplc="0ED42A22" w:tentative="1">
      <w:start w:val="1"/>
      <w:numFmt w:val="decimal"/>
      <w:lvlText w:val="%7."/>
      <w:lvlJc w:val="left"/>
      <w:pPr>
        <w:ind w:left="5957" w:hanging="360"/>
      </w:pPr>
      <w:rPr>
        <w:rFonts w:cs="Times New Roman"/>
      </w:rPr>
    </w:lvl>
    <w:lvl w:ilvl="7" w:tplc="E36E87BE" w:tentative="1">
      <w:start w:val="1"/>
      <w:numFmt w:val="lowerLetter"/>
      <w:lvlText w:val="%8."/>
      <w:lvlJc w:val="left"/>
      <w:pPr>
        <w:ind w:left="6677" w:hanging="360"/>
      </w:pPr>
      <w:rPr>
        <w:rFonts w:cs="Times New Roman"/>
      </w:rPr>
    </w:lvl>
    <w:lvl w:ilvl="8" w:tplc="01FC7F9E" w:tentative="1">
      <w:start w:val="1"/>
      <w:numFmt w:val="lowerRoman"/>
      <w:lvlText w:val="%9."/>
      <w:lvlJc w:val="right"/>
      <w:pPr>
        <w:ind w:left="7397" w:hanging="180"/>
      </w:pPr>
      <w:rPr>
        <w:rFonts w:cs="Times New Roman"/>
      </w:rPr>
    </w:lvl>
  </w:abstractNum>
  <w:abstractNum w:abstractNumId="15" w15:restartNumberingAfterBreak="0">
    <w:nsid w:val="44EE14EC"/>
    <w:multiLevelType w:val="singleLevel"/>
    <w:tmpl w:val="A8BE2008"/>
    <w:lvl w:ilvl="0">
      <w:start w:val="5"/>
      <w:numFmt w:val="decimal"/>
      <w:lvlText w:val="%1. "/>
      <w:legacy w:legacy="1" w:legacySpace="0" w:legacyIndent="283"/>
      <w:lvlJc w:val="left"/>
      <w:pPr>
        <w:ind w:left="283" w:hanging="283"/>
      </w:pPr>
      <w:rPr>
        <w:rFonts w:ascii="Arial" w:hAnsi="Arial" w:cs="Times New Roman" w:hint="default"/>
        <w:b/>
        <w:i w:val="0"/>
        <w:sz w:val="24"/>
        <w:u w:val="none"/>
      </w:rPr>
    </w:lvl>
  </w:abstractNum>
  <w:abstractNum w:abstractNumId="16" w15:restartNumberingAfterBreak="0">
    <w:nsid w:val="450753A6"/>
    <w:multiLevelType w:val="hybridMultilevel"/>
    <w:tmpl w:val="CEA0465C"/>
    <w:lvl w:ilvl="0" w:tplc="7DA8F2F8">
      <w:start w:val="5"/>
      <w:numFmt w:val="decimal"/>
      <w:lvlText w:val="%1."/>
      <w:lvlJc w:val="left"/>
      <w:pPr>
        <w:ind w:left="648" w:hanging="360"/>
      </w:pPr>
      <w:rPr>
        <w:rFonts w:hint="default"/>
      </w:rPr>
    </w:lvl>
    <w:lvl w:ilvl="1" w:tplc="04030019" w:tentative="1">
      <w:start w:val="1"/>
      <w:numFmt w:val="lowerLetter"/>
      <w:lvlText w:val="%2."/>
      <w:lvlJc w:val="left"/>
      <w:pPr>
        <w:ind w:left="1368" w:hanging="360"/>
      </w:pPr>
    </w:lvl>
    <w:lvl w:ilvl="2" w:tplc="0403001B" w:tentative="1">
      <w:start w:val="1"/>
      <w:numFmt w:val="lowerRoman"/>
      <w:lvlText w:val="%3."/>
      <w:lvlJc w:val="right"/>
      <w:pPr>
        <w:ind w:left="2088" w:hanging="180"/>
      </w:pPr>
    </w:lvl>
    <w:lvl w:ilvl="3" w:tplc="0403000F" w:tentative="1">
      <w:start w:val="1"/>
      <w:numFmt w:val="decimal"/>
      <w:lvlText w:val="%4."/>
      <w:lvlJc w:val="left"/>
      <w:pPr>
        <w:ind w:left="2808" w:hanging="360"/>
      </w:pPr>
    </w:lvl>
    <w:lvl w:ilvl="4" w:tplc="04030019" w:tentative="1">
      <w:start w:val="1"/>
      <w:numFmt w:val="lowerLetter"/>
      <w:lvlText w:val="%5."/>
      <w:lvlJc w:val="left"/>
      <w:pPr>
        <w:ind w:left="3528" w:hanging="360"/>
      </w:pPr>
    </w:lvl>
    <w:lvl w:ilvl="5" w:tplc="0403001B" w:tentative="1">
      <w:start w:val="1"/>
      <w:numFmt w:val="lowerRoman"/>
      <w:lvlText w:val="%6."/>
      <w:lvlJc w:val="right"/>
      <w:pPr>
        <w:ind w:left="4248" w:hanging="180"/>
      </w:pPr>
    </w:lvl>
    <w:lvl w:ilvl="6" w:tplc="0403000F" w:tentative="1">
      <w:start w:val="1"/>
      <w:numFmt w:val="decimal"/>
      <w:lvlText w:val="%7."/>
      <w:lvlJc w:val="left"/>
      <w:pPr>
        <w:ind w:left="4968" w:hanging="360"/>
      </w:pPr>
    </w:lvl>
    <w:lvl w:ilvl="7" w:tplc="04030019" w:tentative="1">
      <w:start w:val="1"/>
      <w:numFmt w:val="lowerLetter"/>
      <w:lvlText w:val="%8."/>
      <w:lvlJc w:val="left"/>
      <w:pPr>
        <w:ind w:left="5688" w:hanging="360"/>
      </w:pPr>
    </w:lvl>
    <w:lvl w:ilvl="8" w:tplc="0403001B" w:tentative="1">
      <w:start w:val="1"/>
      <w:numFmt w:val="lowerRoman"/>
      <w:lvlText w:val="%9."/>
      <w:lvlJc w:val="right"/>
      <w:pPr>
        <w:ind w:left="6408" w:hanging="180"/>
      </w:pPr>
    </w:lvl>
  </w:abstractNum>
  <w:abstractNum w:abstractNumId="17" w15:restartNumberingAfterBreak="0">
    <w:nsid w:val="4EB40C97"/>
    <w:multiLevelType w:val="multilevel"/>
    <w:tmpl w:val="0B260B4E"/>
    <w:lvl w:ilvl="0">
      <w:start w:val="1"/>
      <w:numFmt w:val="decimal"/>
      <w:lvlText w:val="%1."/>
      <w:lvlJc w:val="left"/>
      <w:pPr>
        <w:tabs>
          <w:tab w:val="num" w:pos="360"/>
        </w:tabs>
        <w:ind w:left="360" w:hanging="360"/>
      </w:pPr>
      <w:rPr>
        <w:rFonts w:cs="Times New Roman" w:hint="default"/>
        <w:b/>
        <w:u w:val="none"/>
      </w:rPr>
    </w:lvl>
    <w:lvl w:ilvl="1">
      <w:start w:val="1"/>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8" w15:restartNumberingAfterBreak="0">
    <w:nsid w:val="4F512E1F"/>
    <w:multiLevelType w:val="multilevel"/>
    <w:tmpl w:val="DD6C0E1E"/>
    <w:numStyleLink w:val="Bego-tahoma10"/>
  </w:abstractNum>
  <w:abstractNum w:abstractNumId="19" w15:restartNumberingAfterBreak="0">
    <w:nsid w:val="50674819"/>
    <w:multiLevelType w:val="hybridMultilevel"/>
    <w:tmpl w:val="4152576E"/>
    <w:lvl w:ilvl="0" w:tplc="6BD65D98">
      <w:start w:val="1"/>
      <w:numFmt w:val="bullet"/>
      <w:lvlText w:val=""/>
      <w:lvlJc w:val="left"/>
      <w:pPr>
        <w:ind w:left="2138" w:hanging="360"/>
      </w:pPr>
      <w:rPr>
        <w:rFonts w:ascii="Symbol" w:hAnsi="Symbol" w:hint="default"/>
      </w:rPr>
    </w:lvl>
    <w:lvl w:ilvl="1" w:tplc="E2D21470" w:tentative="1">
      <w:start w:val="1"/>
      <w:numFmt w:val="bullet"/>
      <w:lvlText w:val="o"/>
      <w:lvlJc w:val="left"/>
      <w:pPr>
        <w:ind w:left="2858" w:hanging="360"/>
      </w:pPr>
      <w:rPr>
        <w:rFonts w:ascii="Courier New" w:hAnsi="Courier New" w:hint="default"/>
      </w:rPr>
    </w:lvl>
    <w:lvl w:ilvl="2" w:tplc="7A1C260E" w:tentative="1">
      <w:start w:val="1"/>
      <w:numFmt w:val="bullet"/>
      <w:lvlText w:val=""/>
      <w:lvlJc w:val="left"/>
      <w:pPr>
        <w:ind w:left="3578" w:hanging="360"/>
      </w:pPr>
      <w:rPr>
        <w:rFonts w:ascii="Wingdings" w:hAnsi="Wingdings" w:hint="default"/>
      </w:rPr>
    </w:lvl>
    <w:lvl w:ilvl="3" w:tplc="3D0EAD16" w:tentative="1">
      <w:start w:val="1"/>
      <w:numFmt w:val="bullet"/>
      <w:lvlText w:val=""/>
      <w:lvlJc w:val="left"/>
      <w:pPr>
        <w:ind w:left="4298" w:hanging="360"/>
      </w:pPr>
      <w:rPr>
        <w:rFonts w:ascii="Symbol" w:hAnsi="Symbol" w:hint="default"/>
      </w:rPr>
    </w:lvl>
    <w:lvl w:ilvl="4" w:tplc="9B602776" w:tentative="1">
      <w:start w:val="1"/>
      <w:numFmt w:val="bullet"/>
      <w:lvlText w:val="o"/>
      <w:lvlJc w:val="left"/>
      <w:pPr>
        <w:ind w:left="5018" w:hanging="360"/>
      </w:pPr>
      <w:rPr>
        <w:rFonts w:ascii="Courier New" w:hAnsi="Courier New" w:hint="default"/>
      </w:rPr>
    </w:lvl>
    <w:lvl w:ilvl="5" w:tplc="1EF2A9E2" w:tentative="1">
      <w:start w:val="1"/>
      <w:numFmt w:val="bullet"/>
      <w:lvlText w:val=""/>
      <w:lvlJc w:val="left"/>
      <w:pPr>
        <w:ind w:left="5738" w:hanging="360"/>
      </w:pPr>
      <w:rPr>
        <w:rFonts w:ascii="Wingdings" w:hAnsi="Wingdings" w:hint="default"/>
      </w:rPr>
    </w:lvl>
    <w:lvl w:ilvl="6" w:tplc="E9D2D366" w:tentative="1">
      <w:start w:val="1"/>
      <w:numFmt w:val="bullet"/>
      <w:lvlText w:val=""/>
      <w:lvlJc w:val="left"/>
      <w:pPr>
        <w:ind w:left="6458" w:hanging="360"/>
      </w:pPr>
      <w:rPr>
        <w:rFonts w:ascii="Symbol" w:hAnsi="Symbol" w:hint="default"/>
      </w:rPr>
    </w:lvl>
    <w:lvl w:ilvl="7" w:tplc="9A0C5060" w:tentative="1">
      <w:start w:val="1"/>
      <w:numFmt w:val="bullet"/>
      <w:lvlText w:val="o"/>
      <w:lvlJc w:val="left"/>
      <w:pPr>
        <w:ind w:left="7178" w:hanging="360"/>
      </w:pPr>
      <w:rPr>
        <w:rFonts w:ascii="Courier New" w:hAnsi="Courier New" w:hint="default"/>
      </w:rPr>
    </w:lvl>
    <w:lvl w:ilvl="8" w:tplc="D95AECA6" w:tentative="1">
      <w:start w:val="1"/>
      <w:numFmt w:val="bullet"/>
      <w:lvlText w:val=""/>
      <w:lvlJc w:val="left"/>
      <w:pPr>
        <w:ind w:left="7898" w:hanging="360"/>
      </w:pPr>
      <w:rPr>
        <w:rFonts w:ascii="Wingdings" w:hAnsi="Wingdings" w:hint="default"/>
      </w:rPr>
    </w:lvl>
  </w:abstractNum>
  <w:abstractNum w:abstractNumId="20" w15:restartNumberingAfterBreak="0">
    <w:nsid w:val="5A204009"/>
    <w:multiLevelType w:val="multilevel"/>
    <w:tmpl w:val="DD6C0E1E"/>
    <w:styleLink w:val="Bego-tahoma10"/>
    <w:lvl w:ilvl="0">
      <w:start w:val="1"/>
      <w:numFmt w:val="decimal"/>
      <w:lvlText w:val="%1."/>
      <w:lvlJc w:val="left"/>
      <w:pPr>
        <w:tabs>
          <w:tab w:val="num" w:pos="397"/>
        </w:tabs>
        <w:ind w:left="397" w:hanging="397"/>
      </w:pPr>
      <w:rPr>
        <w:rFonts w:ascii="Tahoma" w:hAnsi="Tahoma" w:cs="Times New Roman" w:hint="default"/>
        <w:b/>
        <w:i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ascii="Tahoma" w:hAnsi="Tahoma" w:cs="Times New Roman" w:hint="default"/>
        <w:b/>
        <w:i w:val="0"/>
        <w:sz w:val="20"/>
        <w:szCs w:val="20"/>
      </w:rPr>
    </w:lvl>
    <w:lvl w:ilvl="2">
      <w:start w:val="1"/>
      <w:numFmt w:val="decimal"/>
      <w:lvlText w:val="%1.%2.%3."/>
      <w:lvlJc w:val="left"/>
      <w:pPr>
        <w:tabs>
          <w:tab w:val="num" w:pos="794"/>
        </w:tabs>
        <w:ind w:left="794" w:hanging="794"/>
      </w:pPr>
      <w:rPr>
        <w:rFonts w:ascii="Tahoma" w:hAnsi="Tahoma" w:cs="Times New Roman" w:hint="default"/>
        <w:b/>
        <w:i w:val="0"/>
        <w:sz w:val="20"/>
        <w:szCs w:val="20"/>
      </w:rPr>
    </w:lvl>
    <w:lvl w:ilvl="3">
      <w:start w:val="1"/>
      <w:numFmt w:val="decimal"/>
      <w:lvlText w:val="%1.%2.%3.%4."/>
      <w:lvlJc w:val="left"/>
      <w:pPr>
        <w:tabs>
          <w:tab w:val="num" w:pos="1021"/>
        </w:tabs>
        <w:ind w:left="1021" w:hanging="1021"/>
      </w:pPr>
      <w:rPr>
        <w:rFonts w:ascii="Tahoma" w:hAnsi="Tahoma" w:cs="Times New Roman" w:hint="default"/>
        <w:b/>
        <w:i w:val="0"/>
        <w:sz w:val="2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1" w15:restartNumberingAfterBreak="0">
    <w:nsid w:val="60992440"/>
    <w:multiLevelType w:val="hybridMultilevel"/>
    <w:tmpl w:val="B6F0B184"/>
    <w:lvl w:ilvl="0" w:tplc="53C6563E">
      <w:start w:val="1"/>
      <w:numFmt w:val="bullet"/>
      <w:lvlText w:val=""/>
      <w:lvlJc w:val="left"/>
      <w:pPr>
        <w:ind w:left="1146" w:hanging="360"/>
      </w:pPr>
      <w:rPr>
        <w:rFonts w:ascii="Symbol" w:hAnsi="Symbol" w:hint="default"/>
      </w:rPr>
    </w:lvl>
    <w:lvl w:ilvl="1" w:tplc="0D9C8F02" w:tentative="1">
      <w:start w:val="1"/>
      <w:numFmt w:val="bullet"/>
      <w:lvlText w:val="o"/>
      <w:lvlJc w:val="left"/>
      <w:pPr>
        <w:ind w:left="1866" w:hanging="360"/>
      </w:pPr>
      <w:rPr>
        <w:rFonts w:ascii="Courier New" w:hAnsi="Courier New" w:hint="default"/>
      </w:rPr>
    </w:lvl>
    <w:lvl w:ilvl="2" w:tplc="C2BE968E" w:tentative="1">
      <w:start w:val="1"/>
      <w:numFmt w:val="bullet"/>
      <w:lvlText w:val=""/>
      <w:lvlJc w:val="left"/>
      <w:pPr>
        <w:ind w:left="2586" w:hanging="360"/>
      </w:pPr>
      <w:rPr>
        <w:rFonts w:ascii="Wingdings" w:hAnsi="Wingdings" w:hint="default"/>
      </w:rPr>
    </w:lvl>
    <w:lvl w:ilvl="3" w:tplc="503EEC3E" w:tentative="1">
      <w:start w:val="1"/>
      <w:numFmt w:val="bullet"/>
      <w:lvlText w:val=""/>
      <w:lvlJc w:val="left"/>
      <w:pPr>
        <w:ind w:left="3306" w:hanging="360"/>
      </w:pPr>
      <w:rPr>
        <w:rFonts w:ascii="Symbol" w:hAnsi="Symbol" w:hint="default"/>
      </w:rPr>
    </w:lvl>
    <w:lvl w:ilvl="4" w:tplc="9AF2B844" w:tentative="1">
      <w:start w:val="1"/>
      <w:numFmt w:val="bullet"/>
      <w:lvlText w:val="o"/>
      <w:lvlJc w:val="left"/>
      <w:pPr>
        <w:ind w:left="4026" w:hanging="360"/>
      </w:pPr>
      <w:rPr>
        <w:rFonts w:ascii="Courier New" w:hAnsi="Courier New" w:hint="default"/>
      </w:rPr>
    </w:lvl>
    <w:lvl w:ilvl="5" w:tplc="7E8EB406" w:tentative="1">
      <w:start w:val="1"/>
      <w:numFmt w:val="bullet"/>
      <w:lvlText w:val=""/>
      <w:lvlJc w:val="left"/>
      <w:pPr>
        <w:ind w:left="4746" w:hanging="360"/>
      </w:pPr>
      <w:rPr>
        <w:rFonts w:ascii="Wingdings" w:hAnsi="Wingdings" w:hint="default"/>
      </w:rPr>
    </w:lvl>
    <w:lvl w:ilvl="6" w:tplc="FA2C15C8" w:tentative="1">
      <w:start w:val="1"/>
      <w:numFmt w:val="bullet"/>
      <w:lvlText w:val=""/>
      <w:lvlJc w:val="left"/>
      <w:pPr>
        <w:ind w:left="5466" w:hanging="360"/>
      </w:pPr>
      <w:rPr>
        <w:rFonts w:ascii="Symbol" w:hAnsi="Symbol" w:hint="default"/>
      </w:rPr>
    </w:lvl>
    <w:lvl w:ilvl="7" w:tplc="EB78F9D0" w:tentative="1">
      <w:start w:val="1"/>
      <w:numFmt w:val="bullet"/>
      <w:lvlText w:val="o"/>
      <w:lvlJc w:val="left"/>
      <w:pPr>
        <w:ind w:left="6186" w:hanging="360"/>
      </w:pPr>
      <w:rPr>
        <w:rFonts w:ascii="Courier New" w:hAnsi="Courier New" w:hint="default"/>
      </w:rPr>
    </w:lvl>
    <w:lvl w:ilvl="8" w:tplc="2E54CF48" w:tentative="1">
      <w:start w:val="1"/>
      <w:numFmt w:val="bullet"/>
      <w:lvlText w:val=""/>
      <w:lvlJc w:val="left"/>
      <w:pPr>
        <w:ind w:left="6906" w:hanging="360"/>
      </w:pPr>
      <w:rPr>
        <w:rFonts w:ascii="Wingdings" w:hAnsi="Wingdings" w:hint="default"/>
      </w:rPr>
    </w:lvl>
  </w:abstractNum>
  <w:abstractNum w:abstractNumId="22" w15:restartNumberingAfterBreak="0">
    <w:nsid w:val="60C77046"/>
    <w:multiLevelType w:val="hybridMultilevel"/>
    <w:tmpl w:val="0666D0CA"/>
    <w:lvl w:ilvl="0" w:tplc="E13C5858">
      <w:start w:val="1"/>
      <w:numFmt w:val="bullet"/>
      <w:lvlText w:val=""/>
      <w:lvlJc w:val="left"/>
      <w:pPr>
        <w:ind w:left="360" w:hanging="360"/>
      </w:pPr>
      <w:rPr>
        <w:rFonts w:ascii="Symbol" w:hAnsi="Symbol" w:hint="default"/>
      </w:rPr>
    </w:lvl>
    <w:lvl w:ilvl="1" w:tplc="0C0A0019" w:tentative="1">
      <w:start w:val="1"/>
      <w:numFmt w:val="bullet"/>
      <w:lvlText w:val="o"/>
      <w:lvlJc w:val="left"/>
      <w:pPr>
        <w:ind w:left="1080" w:hanging="360"/>
      </w:pPr>
      <w:rPr>
        <w:rFonts w:ascii="Courier New" w:hAnsi="Courier New" w:hint="default"/>
      </w:rPr>
    </w:lvl>
    <w:lvl w:ilvl="2" w:tplc="0C0A001B" w:tentative="1">
      <w:start w:val="1"/>
      <w:numFmt w:val="bullet"/>
      <w:lvlText w:val=""/>
      <w:lvlJc w:val="left"/>
      <w:pPr>
        <w:ind w:left="1800" w:hanging="360"/>
      </w:pPr>
      <w:rPr>
        <w:rFonts w:ascii="Wingdings" w:hAnsi="Wingdings" w:hint="default"/>
      </w:rPr>
    </w:lvl>
    <w:lvl w:ilvl="3" w:tplc="0C0A000F" w:tentative="1">
      <w:start w:val="1"/>
      <w:numFmt w:val="bullet"/>
      <w:lvlText w:val=""/>
      <w:lvlJc w:val="left"/>
      <w:pPr>
        <w:ind w:left="2520" w:hanging="360"/>
      </w:pPr>
      <w:rPr>
        <w:rFonts w:ascii="Symbol" w:hAnsi="Symbol" w:hint="default"/>
      </w:rPr>
    </w:lvl>
    <w:lvl w:ilvl="4" w:tplc="0C0A0019" w:tentative="1">
      <w:start w:val="1"/>
      <w:numFmt w:val="bullet"/>
      <w:lvlText w:val="o"/>
      <w:lvlJc w:val="left"/>
      <w:pPr>
        <w:ind w:left="3240" w:hanging="360"/>
      </w:pPr>
      <w:rPr>
        <w:rFonts w:ascii="Courier New" w:hAnsi="Courier New" w:hint="default"/>
      </w:rPr>
    </w:lvl>
    <w:lvl w:ilvl="5" w:tplc="0C0A001B" w:tentative="1">
      <w:start w:val="1"/>
      <w:numFmt w:val="bullet"/>
      <w:lvlText w:val=""/>
      <w:lvlJc w:val="left"/>
      <w:pPr>
        <w:ind w:left="3960" w:hanging="360"/>
      </w:pPr>
      <w:rPr>
        <w:rFonts w:ascii="Wingdings" w:hAnsi="Wingdings" w:hint="default"/>
      </w:rPr>
    </w:lvl>
    <w:lvl w:ilvl="6" w:tplc="0C0A000F" w:tentative="1">
      <w:start w:val="1"/>
      <w:numFmt w:val="bullet"/>
      <w:lvlText w:val=""/>
      <w:lvlJc w:val="left"/>
      <w:pPr>
        <w:ind w:left="4680" w:hanging="360"/>
      </w:pPr>
      <w:rPr>
        <w:rFonts w:ascii="Symbol" w:hAnsi="Symbol" w:hint="default"/>
      </w:rPr>
    </w:lvl>
    <w:lvl w:ilvl="7" w:tplc="0C0A0019" w:tentative="1">
      <w:start w:val="1"/>
      <w:numFmt w:val="bullet"/>
      <w:lvlText w:val="o"/>
      <w:lvlJc w:val="left"/>
      <w:pPr>
        <w:ind w:left="5400" w:hanging="360"/>
      </w:pPr>
      <w:rPr>
        <w:rFonts w:ascii="Courier New" w:hAnsi="Courier New" w:hint="default"/>
      </w:rPr>
    </w:lvl>
    <w:lvl w:ilvl="8" w:tplc="0C0A001B" w:tentative="1">
      <w:start w:val="1"/>
      <w:numFmt w:val="bullet"/>
      <w:lvlText w:val=""/>
      <w:lvlJc w:val="left"/>
      <w:pPr>
        <w:ind w:left="6120" w:hanging="360"/>
      </w:pPr>
      <w:rPr>
        <w:rFonts w:ascii="Wingdings" w:hAnsi="Wingdings" w:hint="default"/>
      </w:rPr>
    </w:lvl>
  </w:abstractNum>
  <w:abstractNum w:abstractNumId="23" w15:restartNumberingAfterBreak="0">
    <w:nsid w:val="69997299"/>
    <w:multiLevelType w:val="hybridMultilevel"/>
    <w:tmpl w:val="3AD675E2"/>
    <w:lvl w:ilvl="0" w:tplc="0C0A0001">
      <w:start w:val="1"/>
      <w:numFmt w:val="bullet"/>
      <w:lvlText w:val=""/>
      <w:lvlJc w:val="left"/>
      <w:pPr>
        <w:ind w:left="1146" w:hanging="360"/>
      </w:pPr>
      <w:rPr>
        <w:rFonts w:ascii="Symbol" w:hAnsi="Symbol" w:hint="default"/>
      </w:rPr>
    </w:lvl>
    <w:lvl w:ilvl="1" w:tplc="0C0A0003" w:tentative="1">
      <w:start w:val="1"/>
      <w:numFmt w:val="bullet"/>
      <w:lvlText w:val="o"/>
      <w:lvlJc w:val="left"/>
      <w:pPr>
        <w:ind w:left="1866" w:hanging="360"/>
      </w:pPr>
      <w:rPr>
        <w:rFonts w:ascii="Courier New" w:hAnsi="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24" w15:restartNumberingAfterBreak="0">
    <w:nsid w:val="6A5E577F"/>
    <w:multiLevelType w:val="hybridMultilevel"/>
    <w:tmpl w:val="FF46E242"/>
    <w:lvl w:ilvl="0" w:tplc="CC2E91FC">
      <w:start w:val="1"/>
      <w:numFmt w:val="decimal"/>
      <w:lvlText w:val="%1."/>
      <w:lvlJc w:val="left"/>
      <w:pPr>
        <w:ind w:left="720" w:hanging="360"/>
      </w:pPr>
      <w:rPr>
        <w:rFonts w:cs="Times New Roman" w:hint="default"/>
      </w:rPr>
    </w:lvl>
    <w:lvl w:ilvl="1" w:tplc="EF9248A8" w:tentative="1">
      <w:start w:val="1"/>
      <w:numFmt w:val="lowerLetter"/>
      <w:lvlText w:val="%2."/>
      <w:lvlJc w:val="left"/>
      <w:pPr>
        <w:ind w:left="1440" w:hanging="360"/>
      </w:pPr>
      <w:rPr>
        <w:rFonts w:cs="Times New Roman"/>
      </w:rPr>
    </w:lvl>
    <w:lvl w:ilvl="2" w:tplc="C838B73A" w:tentative="1">
      <w:start w:val="1"/>
      <w:numFmt w:val="lowerRoman"/>
      <w:lvlText w:val="%3."/>
      <w:lvlJc w:val="right"/>
      <w:pPr>
        <w:ind w:left="2160" w:hanging="180"/>
      </w:pPr>
      <w:rPr>
        <w:rFonts w:cs="Times New Roman"/>
      </w:rPr>
    </w:lvl>
    <w:lvl w:ilvl="3" w:tplc="A964E0E6" w:tentative="1">
      <w:start w:val="1"/>
      <w:numFmt w:val="decimal"/>
      <w:lvlText w:val="%4."/>
      <w:lvlJc w:val="left"/>
      <w:pPr>
        <w:ind w:left="2880" w:hanging="360"/>
      </w:pPr>
      <w:rPr>
        <w:rFonts w:cs="Times New Roman"/>
      </w:rPr>
    </w:lvl>
    <w:lvl w:ilvl="4" w:tplc="5D329EE8" w:tentative="1">
      <w:start w:val="1"/>
      <w:numFmt w:val="lowerLetter"/>
      <w:lvlText w:val="%5."/>
      <w:lvlJc w:val="left"/>
      <w:pPr>
        <w:ind w:left="3600" w:hanging="360"/>
      </w:pPr>
      <w:rPr>
        <w:rFonts w:cs="Times New Roman"/>
      </w:rPr>
    </w:lvl>
    <w:lvl w:ilvl="5" w:tplc="D34CAB7E" w:tentative="1">
      <w:start w:val="1"/>
      <w:numFmt w:val="lowerRoman"/>
      <w:lvlText w:val="%6."/>
      <w:lvlJc w:val="right"/>
      <w:pPr>
        <w:ind w:left="4320" w:hanging="180"/>
      </w:pPr>
      <w:rPr>
        <w:rFonts w:cs="Times New Roman"/>
      </w:rPr>
    </w:lvl>
    <w:lvl w:ilvl="6" w:tplc="6A523F62" w:tentative="1">
      <w:start w:val="1"/>
      <w:numFmt w:val="decimal"/>
      <w:lvlText w:val="%7."/>
      <w:lvlJc w:val="left"/>
      <w:pPr>
        <w:ind w:left="5040" w:hanging="360"/>
      </w:pPr>
      <w:rPr>
        <w:rFonts w:cs="Times New Roman"/>
      </w:rPr>
    </w:lvl>
    <w:lvl w:ilvl="7" w:tplc="E954EA08" w:tentative="1">
      <w:start w:val="1"/>
      <w:numFmt w:val="lowerLetter"/>
      <w:lvlText w:val="%8."/>
      <w:lvlJc w:val="left"/>
      <w:pPr>
        <w:ind w:left="5760" w:hanging="360"/>
      </w:pPr>
      <w:rPr>
        <w:rFonts w:cs="Times New Roman"/>
      </w:rPr>
    </w:lvl>
    <w:lvl w:ilvl="8" w:tplc="F2FC59AA" w:tentative="1">
      <w:start w:val="1"/>
      <w:numFmt w:val="lowerRoman"/>
      <w:lvlText w:val="%9."/>
      <w:lvlJc w:val="right"/>
      <w:pPr>
        <w:ind w:left="6480" w:hanging="180"/>
      </w:pPr>
      <w:rPr>
        <w:rFonts w:cs="Times New Roman"/>
      </w:rPr>
    </w:lvl>
  </w:abstractNum>
  <w:abstractNum w:abstractNumId="25" w15:restartNumberingAfterBreak="0">
    <w:nsid w:val="6FB71685"/>
    <w:multiLevelType w:val="multilevel"/>
    <w:tmpl w:val="0BAACB06"/>
    <w:lvl w:ilvl="0">
      <w:start w:val="1"/>
      <w:numFmt w:val="decimal"/>
      <w:lvlText w:val="%1."/>
      <w:lvlJc w:val="left"/>
      <w:pPr>
        <w:tabs>
          <w:tab w:val="num" w:pos="1211"/>
        </w:tabs>
        <w:ind w:left="1211" w:hanging="360"/>
      </w:pPr>
      <w:rPr>
        <w:rFonts w:cs="Times New Roman" w:hint="default"/>
      </w:rPr>
    </w:lvl>
    <w:lvl w:ilvl="1">
      <w:start w:val="1"/>
      <w:numFmt w:val="decimal"/>
      <w:isLgl/>
      <w:lvlText w:val="%1.%2"/>
      <w:lvlJc w:val="left"/>
      <w:pPr>
        <w:ind w:left="1211" w:hanging="36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571" w:hanging="72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1931" w:hanging="108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abstractNum w:abstractNumId="26" w15:restartNumberingAfterBreak="0">
    <w:nsid w:val="6FC24426"/>
    <w:multiLevelType w:val="hybridMultilevel"/>
    <w:tmpl w:val="E236DEC8"/>
    <w:lvl w:ilvl="0" w:tplc="607872C6">
      <w:start w:val="1"/>
      <w:numFmt w:val="decimal"/>
      <w:lvlText w:val="%1."/>
      <w:lvlJc w:val="left"/>
      <w:pPr>
        <w:ind w:left="420" w:hanging="360"/>
      </w:pPr>
      <w:rPr>
        <w:rFonts w:cs="Times New Roman" w:hint="default"/>
      </w:rPr>
    </w:lvl>
    <w:lvl w:ilvl="1" w:tplc="9528C8B4" w:tentative="1">
      <w:start w:val="1"/>
      <w:numFmt w:val="lowerLetter"/>
      <w:lvlText w:val="%2."/>
      <w:lvlJc w:val="left"/>
      <w:pPr>
        <w:ind w:left="1140" w:hanging="360"/>
      </w:pPr>
      <w:rPr>
        <w:rFonts w:cs="Times New Roman"/>
      </w:rPr>
    </w:lvl>
    <w:lvl w:ilvl="2" w:tplc="2A94F714" w:tentative="1">
      <w:start w:val="1"/>
      <w:numFmt w:val="lowerRoman"/>
      <w:lvlText w:val="%3."/>
      <w:lvlJc w:val="right"/>
      <w:pPr>
        <w:ind w:left="1860" w:hanging="180"/>
      </w:pPr>
      <w:rPr>
        <w:rFonts w:cs="Times New Roman"/>
      </w:rPr>
    </w:lvl>
    <w:lvl w:ilvl="3" w:tplc="8604B902" w:tentative="1">
      <w:start w:val="1"/>
      <w:numFmt w:val="decimal"/>
      <w:lvlText w:val="%4."/>
      <w:lvlJc w:val="left"/>
      <w:pPr>
        <w:ind w:left="2580" w:hanging="360"/>
      </w:pPr>
      <w:rPr>
        <w:rFonts w:cs="Times New Roman"/>
      </w:rPr>
    </w:lvl>
    <w:lvl w:ilvl="4" w:tplc="3B047ECA" w:tentative="1">
      <w:start w:val="1"/>
      <w:numFmt w:val="lowerLetter"/>
      <w:lvlText w:val="%5."/>
      <w:lvlJc w:val="left"/>
      <w:pPr>
        <w:ind w:left="3300" w:hanging="360"/>
      </w:pPr>
      <w:rPr>
        <w:rFonts w:cs="Times New Roman"/>
      </w:rPr>
    </w:lvl>
    <w:lvl w:ilvl="5" w:tplc="84F4F154" w:tentative="1">
      <w:start w:val="1"/>
      <w:numFmt w:val="lowerRoman"/>
      <w:lvlText w:val="%6."/>
      <w:lvlJc w:val="right"/>
      <w:pPr>
        <w:ind w:left="4020" w:hanging="180"/>
      </w:pPr>
      <w:rPr>
        <w:rFonts w:cs="Times New Roman"/>
      </w:rPr>
    </w:lvl>
    <w:lvl w:ilvl="6" w:tplc="AB44BF18" w:tentative="1">
      <w:start w:val="1"/>
      <w:numFmt w:val="decimal"/>
      <w:lvlText w:val="%7."/>
      <w:lvlJc w:val="left"/>
      <w:pPr>
        <w:ind w:left="4740" w:hanging="360"/>
      </w:pPr>
      <w:rPr>
        <w:rFonts w:cs="Times New Roman"/>
      </w:rPr>
    </w:lvl>
    <w:lvl w:ilvl="7" w:tplc="841A5F30" w:tentative="1">
      <w:start w:val="1"/>
      <w:numFmt w:val="lowerLetter"/>
      <w:lvlText w:val="%8."/>
      <w:lvlJc w:val="left"/>
      <w:pPr>
        <w:ind w:left="5460" w:hanging="360"/>
      </w:pPr>
      <w:rPr>
        <w:rFonts w:cs="Times New Roman"/>
      </w:rPr>
    </w:lvl>
    <w:lvl w:ilvl="8" w:tplc="4B7ADB06" w:tentative="1">
      <w:start w:val="1"/>
      <w:numFmt w:val="lowerRoman"/>
      <w:lvlText w:val="%9."/>
      <w:lvlJc w:val="right"/>
      <w:pPr>
        <w:ind w:left="6180" w:hanging="180"/>
      </w:pPr>
      <w:rPr>
        <w:rFonts w:cs="Times New Roman"/>
      </w:rPr>
    </w:lvl>
  </w:abstractNum>
  <w:abstractNum w:abstractNumId="27" w15:restartNumberingAfterBreak="0">
    <w:nsid w:val="70A06E04"/>
    <w:multiLevelType w:val="hybridMultilevel"/>
    <w:tmpl w:val="DECCC8A4"/>
    <w:lvl w:ilvl="0" w:tplc="C80860F8">
      <w:start w:val="1"/>
      <w:numFmt w:val="decimal"/>
      <w:lvlText w:val="%1."/>
      <w:lvlJc w:val="left"/>
      <w:pPr>
        <w:ind w:left="720" w:hanging="360"/>
      </w:pPr>
      <w:rPr>
        <w:rFonts w:ascii="Arial" w:hAnsi="Arial" w:cs="Times New Roman" w:hint="default"/>
        <w:sz w:val="20"/>
        <w:szCs w:val="20"/>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8" w15:restartNumberingAfterBreak="0">
    <w:nsid w:val="719F1EB6"/>
    <w:multiLevelType w:val="multilevel"/>
    <w:tmpl w:val="0C0A0025"/>
    <w:lvl w:ilvl="0">
      <w:start w:val="1"/>
      <w:numFmt w:val="decimal"/>
      <w:pStyle w:val="Ttulo1"/>
      <w:lvlText w:val="%1"/>
      <w:lvlJc w:val="left"/>
      <w:pPr>
        <w:tabs>
          <w:tab w:val="num" w:pos="432"/>
        </w:tabs>
        <w:ind w:left="432" w:hanging="432"/>
      </w:pPr>
      <w:rPr>
        <w:rFonts w:cs="Times New Roman"/>
      </w:rPr>
    </w:lvl>
    <w:lvl w:ilvl="1">
      <w:start w:val="1"/>
      <w:numFmt w:val="decimal"/>
      <w:pStyle w:val="Ttulo2"/>
      <w:lvlText w:val="%1.%2"/>
      <w:lvlJc w:val="left"/>
      <w:pPr>
        <w:tabs>
          <w:tab w:val="num" w:pos="576"/>
        </w:tabs>
        <w:ind w:left="576" w:hanging="576"/>
      </w:pPr>
      <w:rPr>
        <w:rFonts w:cs="Times New Roman"/>
      </w:rPr>
    </w:lvl>
    <w:lvl w:ilvl="2">
      <w:start w:val="1"/>
      <w:numFmt w:val="decimal"/>
      <w:pStyle w:val="Ttulo3"/>
      <w:lvlText w:val="%1.%2.%3"/>
      <w:lvlJc w:val="left"/>
      <w:pPr>
        <w:tabs>
          <w:tab w:val="num" w:pos="720"/>
        </w:tabs>
        <w:ind w:left="720" w:hanging="720"/>
      </w:pPr>
      <w:rPr>
        <w:rFonts w:cs="Times New Roman"/>
      </w:rPr>
    </w:lvl>
    <w:lvl w:ilvl="3">
      <w:start w:val="1"/>
      <w:numFmt w:val="decimal"/>
      <w:pStyle w:val="Ttulo4"/>
      <w:lvlText w:val="%1.%2.%3.%4"/>
      <w:lvlJc w:val="left"/>
      <w:pPr>
        <w:tabs>
          <w:tab w:val="num" w:pos="864"/>
        </w:tabs>
        <w:ind w:left="864" w:hanging="864"/>
      </w:pPr>
      <w:rPr>
        <w:rFonts w:cs="Times New Roman"/>
      </w:rPr>
    </w:lvl>
    <w:lvl w:ilvl="4">
      <w:start w:val="1"/>
      <w:numFmt w:val="decimal"/>
      <w:pStyle w:val="Ttulo5"/>
      <w:lvlText w:val="%1.%2.%3.%4.%5"/>
      <w:lvlJc w:val="left"/>
      <w:pPr>
        <w:tabs>
          <w:tab w:val="num" w:pos="1008"/>
        </w:tabs>
        <w:ind w:left="1008" w:hanging="1008"/>
      </w:pPr>
      <w:rPr>
        <w:rFonts w:cs="Times New Roman"/>
      </w:rPr>
    </w:lvl>
    <w:lvl w:ilvl="5">
      <w:start w:val="1"/>
      <w:numFmt w:val="decimal"/>
      <w:pStyle w:val="Ttulo6"/>
      <w:lvlText w:val="%1.%2.%3.%4.%5.%6"/>
      <w:lvlJc w:val="left"/>
      <w:pPr>
        <w:tabs>
          <w:tab w:val="num" w:pos="1152"/>
        </w:tabs>
        <w:ind w:left="1152" w:hanging="1152"/>
      </w:pPr>
      <w:rPr>
        <w:rFonts w:cs="Times New Roman"/>
      </w:rPr>
    </w:lvl>
    <w:lvl w:ilvl="6">
      <w:start w:val="1"/>
      <w:numFmt w:val="decimal"/>
      <w:pStyle w:val="Ttulo7"/>
      <w:lvlText w:val="%1.%2.%3.%4.%5.%6.%7"/>
      <w:lvlJc w:val="left"/>
      <w:pPr>
        <w:tabs>
          <w:tab w:val="num" w:pos="1296"/>
        </w:tabs>
        <w:ind w:left="1296" w:hanging="1296"/>
      </w:pPr>
      <w:rPr>
        <w:rFonts w:cs="Times New Roman"/>
      </w:rPr>
    </w:lvl>
    <w:lvl w:ilvl="7">
      <w:start w:val="1"/>
      <w:numFmt w:val="decimal"/>
      <w:pStyle w:val="Ttulo8"/>
      <w:lvlText w:val="%1.%2.%3.%4.%5.%6.%7.%8"/>
      <w:lvlJc w:val="left"/>
      <w:pPr>
        <w:tabs>
          <w:tab w:val="num" w:pos="1440"/>
        </w:tabs>
        <w:ind w:left="1440" w:hanging="1440"/>
      </w:pPr>
      <w:rPr>
        <w:rFonts w:cs="Times New Roman"/>
      </w:rPr>
    </w:lvl>
    <w:lvl w:ilvl="8">
      <w:start w:val="1"/>
      <w:numFmt w:val="decimal"/>
      <w:pStyle w:val="Ttulo9"/>
      <w:lvlText w:val="%1.%2.%3.%4.%5.%6.%7.%8.%9"/>
      <w:lvlJc w:val="left"/>
      <w:pPr>
        <w:tabs>
          <w:tab w:val="num" w:pos="1584"/>
        </w:tabs>
        <w:ind w:left="1584" w:hanging="1584"/>
      </w:pPr>
      <w:rPr>
        <w:rFonts w:cs="Times New Roman"/>
      </w:rPr>
    </w:lvl>
  </w:abstractNum>
  <w:abstractNum w:abstractNumId="29" w15:restartNumberingAfterBreak="0">
    <w:nsid w:val="766A1BC1"/>
    <w:multiLevelType w:val="hybridMultilevel"/>
    <w:tmpl w:val="DF5A25AA"/>
    <w:lvl w:ilvl="0" w:tplc="568EF0F4">
      <w:start w:val="1"/>
      <w:numFmt w:val="bullet"/>
      <w:lvlText w:val=""/>
      <w:lvlJc w:val="left"/>
      <w:pPr>
        <w:ind w:left="2138" w:hanging="360"/>
      </w:pPr>
      <w:rPr>
        <w:rFonts w:ascii="Symbol" w:hAnsi="Symbol" w:hint="default"/>
      </w:rPr>
    </w:lvl>
    <w:lvl w:ilvl="1" w:tplc="5F9AED1A" w:tentative="1">
      <w:start w:val="1"/>
      <w:numFmt w:val="bullet"/>
      <w:lvlText w:val="o"/>
      <w:lvlJc w:val="left"/>
      <w:pPr>
        <w:ind w:left="2858" w:hanging="360"/>
      </w:pPr>
      <w:rPr>
        <w:rFonts w:ascii="Courier New" w:hAnsi="Courier New" w:hint="default"/>
      </w:rPr>
    </w:lvl>
    <w:lvl w:ilvl="2" w:tplc="913AF588" w:tentative="1">
      <w:start w:val="1"/>
      <w:numFmt w:val="bullet"/>
      <w:lvlText w:val=""/>
      <w:lvlJc w:val="left"/>
      <w:pPr>
        <w:ind w:left="3578" w:hanging="360"/>
      </w:pPr>
      <w:rPr>
        <w:rFonts w:ascii="Wingdings" w:hAnsi="Wingdings" w:hint="default"/>
      </w:rPr>
    </w:lvl>
    <w:lvl w:ilvl="3" w:tplc="EA44D5BC" w:tentative="1">
      <w:start w:val="1"/>
      <w:numFmt w:val="bullet"/>
      <w:lvlText w:val=""/>
      <w:lvlJc w:val="left"/>
      <w:pPr>
        <w:ind w:left="4298" w:hanging="360"/>
      </w:pPr>
      <w:rPr>
        <w:rFonts w:ascii="Symbol" w:hAnsi="Symbol" w:hint="default"/>
      </w:rPr>
    </w:lvl>
    <w:lvl w:ilvl="4" w:tplc="2310723E" w:tentative="1">
      <w:start w:val="1"/>
      <w:numFmt w:val="bullet"/>
      <w:lvlText w:val="o"/>
      <w:lvlJc w:val="left"/>
      <w:pPr>
        <w:ind w:left="5018" w:hanging="360"/>
      </w:pPr>
      <w:rPr>
        <w:rFonts w:ascii="Courier New" w:hAnsi="Courier New" w:hint="default"/>
      </w:rPr>
    </w:lvl>
    <w:lvl w:ilvl="5" w:tplc="3EAE1A8C" w:tentative="1">
      <w:start w:val="1"/>
      <w:numFmt w:val="bullet"/>
      <w:lvlText w:val=""/>
      <w:lvlJc w:val="left"/>
      <w:pPr>
        <w:ind w:left="5738" w:hanging="360"/>
      </w:pPr>
      <w:rPr>
        <w:rFonts w:ascii="Wingdings" w:hAnsi="Wingdings" w:hint="default"/>
      </w:rPr>
    </w:lvl>
    <w:lvl w:ilvl="6" w:tplc="F468F1F8" w:tentative="1">
      <w:start w:val="1"/>
      <w:numFmt w:val="bullet"/>
      <w:lvlText w:val=""/>
      <w:lvlJc w:val="left"/>
      <w:pPr>
        <w:ind w:left="6458" w:hanging="360"/>
      </w:pPr>
      <w:rPr>
        <w:rFonts w:ascii="Symbol" w:hAnsi="Symbol" w:hint="default"/>
      </w:rPr>
    </w:lvl>
    <w:lvl w:ilvl="7" w:tplc="3E887C48" w:tentative="1">
      <w:start w:val="1"/>
      <w:numFmt w:val="bullet"/>
      <w:lvlText w:val="o"/>
      <w:lvlJc w:val="left"/>
      <w:pPr>
        <w:ind w:left="7178" w:hanging="360"/>
      </w:pPr>
      <w:rPr>
        <w:rFonts w:ascii="Courier New" w:hAnsi="Courier New" w:hint="default"/>
      </w:rPr>
    </w:lvl>
    <w:lvl w:ilvl="8" w:tplc="3DA8AED6" w:tentative="1">
      <w:start w:val="1"/>
      <w:numFmt w:val="bullet"/>
      <w:lvlText w:val=""/>
      <w:lvlJc w:val="left"/>
      <w:pPr>
        <w:ind w:left="7898" w:hanging="360"/>
      </w:pPr>
      <w:rPr>
        <w:rFonts w:ascii="Wingdings" w:hAnsi="Wingdings" w:hint="default"/>
      </w:rPr>
    </w:lvl>
  </w:abstractNum>
  <w:abstractNum w:abstractNumId="30" w15:restartNumberingAfterBreak="0">
    <w:nsid w:val="7ADB6B32"/>
    <w:multiLevelType w:val="hybridMultilevel"/>
    <w:tmpl w:val="415E120E"/>
    <w:lvl w:ilvl="0" w:tplc="0BA07DF6">
      <w:start w:val="1"/>
      <w:numFmt w:val="bullet"/>
      <w:lvlText w:val=""/>
      <w:lvlJc w:val="left"/>
      <w:pPr>
        <w:ind w:left="1428" w:hanging="360"/>
      </w:pPr>
      <w:rPr>
        <w:rFonts w:ascii="Symbol" w:hAnsi="Symbol" w:hint="default"/>
      </w:rPr>
    </w:lvl>
    <w:lvl w:ilvl="1" w:tplc="0C0A0019" w:tentative="1">
      <w:start w:val="1"/>
      <w:numFmt w:val="bullet"/>
      <w:lvlText w:val="o"/>
      <w:lvlJc w:val="left"/>
      <w:pPr>
        <w:ind w:left="2148" w:hanging="360"/>
      </w:pPr>
      <w:rPr>
        <w:rFonts w:ascii="Courier New" w:hAnsi="Courier New" w:hint="default"/>
      </w:rPr>
    </w:lvl>
    <w:lvl w:ilvl="2" w:tplc="0C0A001B" w:tentative="1">
      <w:start w:val="1"/>
      <w:numFmt w:val="bullet"/>
      <w:lvlText w:val=""/>
      <w:lvlJc w:val="left"/>
      <w:pPr>
        <w:ind w:left="2868" w:hanging="360"/>
      </w:pPr>
      <w:rPr>
        <w:rFonts w:ascii="Wingdings" w:hAnsi="Wingdings" w:hint="default"/>
      </w:rPr>
    </w:lvl>
    <w:lvl w:ilvl="3" w:tplc="0C0A000F" w:tentative="1">
      <w:start w:val="1"/>
      <w:numFmt w:val="bullet"/>
      <w:lvlText w:val=""/>
      <w:lvlJc w:val="left"/>
      <w:pPr>
        <w:ind w:left="3588" w:hanging="360"/>
      </w:pPr>
      <w:rPr>
        <w:rFonts w:ascii="Symbol" w:hAnsi="Symbol" w:hint="default"/>
      </w:rPr>
    </w:lvl>
    <w:lvl w:ilvl="4" w:tplc="0C0A0019" w:tentative="1">
      <w:start w:val="1"/>
      <w:numFmt w:val="bullet"/>
      <w:lvlText w:val="o"/>
      <w:lvlJc w:val="left"/>
      <w:pPr>
        <w:ind w:left="4308" w:hanging="360"/>
      </w:pPr>
      <w:rPr>
        <w:rFonts w:ascii="Courier New" w:hAnsi="Courier New" w:hint="default"/>
      </w:rPr>
    </w:lvl>
    <w:lvl w:ilvl="5" w:tplc="0C0A001B" w:tentative="1">
      <w:start w:val="1"/>
      <w:numFmt w:val="bullet"/>
      <w:lvlText w:val=""/>
      <w:lvlJc w:val="left"/>
      <w:pPr>
        <w:ind w:left="5028" w:hanging="360"/>
      </w:pPr>
      <w:rPr>
        <w:rFonts w:ascii="Wingdings" w:hAnsi="Wingdings" w:hint="default"/>
      </w:rPr>
    </w:lvl>
    <w:lvl w:ilvl="6" w:tplc="0C0A000F" w:tentative="1">
      <w:start w:val="1"/>
      <w:numFmt w:val="bullet"/>
      <w:lvlText w:val=""/>
      <w:lvlJc w:val="left"/>
      <w:pPr>
        <w:ind w:left="5748" w:hanging="360"/>
      </w:pPr>
      <w:rPr>
        <w:rFonts w:ascii="Symbol" w:hAnsi="Symbol" w:hint="default"/>
      </w:rPr>
    </w:lvl>
    <w:lvl w:ilvl="7" w:tplc="0C0A0019" w:tentative="1">
      <w:start w:val="1"/>
      <w:numFmt w:val="bullet"/>
      <w:lvlText w:val="o"/>
      <w:lvlJc w:val="left"/>
      <w:pPr>
        <w:ind w:left="6468" w:hanging="360"/>
      </w:pPr>
      <w:rPr>
        <w:rFonts w:ascii="Courier New" w:hAnsi="Courier New" w:hint="default"/>
      </w:rPr>
    </w:lvl>
    <w:lvl w:ilvl="8" w:tplc="0C0A001B" w:tentative="1">
      <w:start w:val="1"/>
      <w:numFmt w:val="bullet"/>
      <w:lvlText w:val=""/>
      <w:lvlJc w:val="left"/>
      <w:pPr>
        <w:ind w:left="7188" w:hanging="360"/>
      </w:pPr>
      <w:rPr>
        <w:rFonts w:ascii="Wingdings" w:hAnsi="Wingdings" w:hint="default"/>
      </w:rPr>
    </w:lvl>
  </w:abstractNum>
  <w:num w:numId="1" w16cid:durableId="523783600">
    <w:abstractNumId w:val="28"/>
  </w:num>
  <w:num w:numId="2" w16cid:durableId="1160584218">
    <w:abstractNumId w:val="20"/>
  </w:num>
  <w:num w:numId="3" w16cid:durableId="47532883">
    <w:abstractNumId w:val="17"/>
  </w:num>
  <w:num w:numId="4" w16cid:durableId="1916625966">
    <w:abstractNumId w:val="25"/>
  </w:num>
  <w:num w:numId="5" w16cid:durableId="566960115">
    <w:abstractNumId w:val="23"/>
  </w:num>
  <w:num w:numId="6" w16cid:durableId="1011444490">
    <w:abstractNumId w:val="21"/>
  </w:num>
  <w:num w:numId="7" w16cid:durableId="1504010999">
    <w:abstractNumId w:val="7"/>
  </w:num>
  <w:num w:numId="8" w16cid:durableId="1437558136">
    <w:abstractNumId w:val="12"/>
  </w:num>
  <w:num w:numId="9" w16cid:durableId="1284117956">
    <w:abstractNumId w:val="24"/>
  </w:num>
  <w:num w:numId="10" w16cid:durableId="1488865713">
    <w:abstractNumId w:val="29"/>
  </w:num>
  <w:num w:numId="11" w16cid:durableId="824586518">
    <w:abstractNumId w:val="10"/>
  </w:num>
  <w:num w:numId="12" w16cid:durableId="39715751">
    <w:abstractNumId w:val="9"/>
  </w:num>
  <w:num w:numId="13" w16cid:durableId="1288462396">
    <w:abstractNumId w:val="19"/>
  </w:num>
  <w:num w:numId="14" w16cid:durableId="972515234">
    <w:abstractNumId w:val="4"/>
  </w:num>
  <w:num w:numId="15" w16cid:durableId="1062414024">
    <w:abstractNumId w:val="1"/>
  </w:num>
  <w:num w:numId="16" w16cid:durableId="1921139006">
    <w:abstractNumId w:val="13"/>
  </w:num>
  <w:num w:numId="17" w16cid:durableId="1824815250">
    <w:abstractNumId w:val="5"/>
  </w:num>
  <w:num w:numId="18" w16cid:durableId="1603996345">
    <w:abstractNumId w:val="26"/>
  </w:num>
  <w:num w:numId="19" w16cid:durableId="203520405">
    <w:abstractNumId w:val="2"/>
    <w:lvlOverride w:ilvl="0">
      <w:lvl w:ilvl="0">
        <w:start w:val="3"/>
        <w:numFmt w:val="decimal"/>
        <w:lvlText w:val="4.%1 "/>
        <w:legacy w:legacy="1" w:legacySpace="0" w:legacyIndent="283"/>
        <w:lvlJc w:val="left"/>
        <w:pPr>
          <w:ind w:left="283" w:hanging="283"/>
        </w:pPr>
        <w:rPr>
          <w:rFonts w:ascii="Arial" w:hAnsi="Arial" w:cs="Times New Roman" w:hint="default"/>
          <w:b w:val="0"/>
          <w:i w:val="0"/>
          <w:sz w:val="24"/>
          <w:u w:val="none"/>
        </w:rPr>
      </w:lvl>
    </w:lvlOverride>
  </w:num>
  <w:num w:numId="20" w16cid:durableId="161948765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1" w16cid:durableId="467087295">
    <w:abstractNumId w:val="27"/>
  </w:num>
  <w:num w:numId="22" w16cid:durableId="143737864">
    <w:abstractNumId w:val="14"/>
  </w:num>
  <w:num w:numId="23" w16cid:durableId="163395986">
    <w:abstractNumId w:val="22"/>
  </w:num>
  <w:num w:numId="24" w16cid:durableId="2005430622">
    <w:abstractNumId w:val="30"/>
  </w:num>
  <w:num w:numId="25" w16cid:durableId="2119523090">
    <w:abstractNumId w:val="8"/>
  </w:num>
  <w:num w:numId="26" w16cid:durableId="1971477730">
    <w:abstractNumId w:val="8"/>
    <w:lvlOverride w:ilvl="0">
      <w:lvl w:ilvl="0">
        <w:start w:val="4"/>
        <w:numFmt w:val="decimal"/>
        <w:lvlText w:val="4.%1 "/>
        <w:legacy w:legacy="1" w:legacySpace="0" w:legacyIndent="283"/>
        <w:lvlJc w:val="left"/>
        <w:pPr>
          <w:ind w:left="283" w:hanging="283"/>
        </w:pPr>
        <w:rPr>
          <w:rFonts w:ascii="Arial" w:hAnsi="Arial" w:cs="Times New Roman" w:hint="default"/>
          <w:b w:val="0"/>
          <w:i w:val="0"/>
          <w:sz w:val="24"/>
          <w:u w:val="none"/>
        </w:rPr>
      </w:lvl>
    </w:lvlOverride>
  </w:num>
  <w:num w:numId="27" w16cid:durableId="949313115">
    <w:abstractNumId w:val="15"/>
  </w:num>
  <w:num w:numId="28" w16cid:durableId="17402020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704357556">
    <w:abstractNumId w:val="3"/>
  </w:num>
  <w:num w:numId="30" w16cid:durableId="234318848">
    <w:abstractNumId w:val="11"/>
  </w:num>
  <w:num w:numId="31" w16cid:durableId="1256598869">
    <w:abstractNumId w:val="6"/>
  </w:num>
  <w:num w:numId="32" w16cid:durableId="90590503">
    <w:abstractNumId w:val="18"/>
  </w:num>
  <w:num w:numId="33" w16cid:durableId="665403728">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YHtc7ljz8Kas+XIx3rwMuP1jN+xE+d3G5Nt8+4Bi7VTDtnnkN3R7ST41EnwtVJSPAhxqRhrkpUKVFuTaZfMrbw==" w:salt="gN2K4puz1PJEaVWjXNiS7A=="/>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7B4"/>
    <w:rsid w:val="00001661"/>
    <w:rsid w:val="00002018"/>
    <w:rsid w:val="00003418"/>
    <w:rsid w:val="0000394B"/>
    <w:rsid w:val="00003A8B"/>
    <w:rsid w:val="00003FC1"/>
    <w:rsid w:val="00004A42"/>
    <w:rsid w:val="00005F8E"/>
    <w:rsid w:val="00006698"/>
    <w:rsid w:val="00006922"/>
    <w:rsid w:val="0000727F"/>
    <w:rsid w:val="00007858"/>
    <w:rsid w:val="0001107C"/>
    <w:rsid w:val="000116D2"/>
    <w:rsid w:val="0001242B"/>
    <w:rsid w:val="00013956"/>
    <w:rsid w:val="0001636B"/>
    <w:rsid w:val="000168AC"/>
    <w:rsid w:val="00016C46"/>
    <w:rsid w:val="00020DD6"/>
    <w:rsid w:val="00022C6E"/>
    <w:rsid w:val="00023CDA"/>
    <w:rsid w:val="00023D80"/>
    <w:rsid w:val="000249C4"/>
    <w:rsid w:val="00025FB7"/>
    <w:rsid w:val="00027593"/>
    <w:rsid w:val="00030F47"/>
    <w:rsid w:val="00031487"/>
    <w:rsid w:val="0003151E"/>
    <w:rsid w:val="00031FE6"/>
    <w:rsid w:val="0003271E"/>
    <w:rsid w:val="000328EE"/>
    <w:rsid w:val="000335BF"/>
    <w:rsid w:val="00033998"/>
    <w:rsid w:val="00034F03"/>
    <w:rsid w:val="0003512A"/>
    <w:rsid w:val="00035EB8"/>
    <w:rsid w:val="00040C31"/>
    <w:rsid w:val="000415F2"/>
    <w:rsid w:val="000430EC"/>
    <w:rsid w:val="0004368B"/>
    <w:rsid w:val="000437A0"/>
    <w:rsid w:val="0004449F"/>
    <w:rsid w:val="00044841"/>
    <w:rsid w:val="00045C16"/>
    <w:rsid w:val="00045F70"/>
    <w:rsid w:val="0004606E"/>
    <w:rsid w:val="00047365"/>
    <w:rsid w:val="0005172B"/>
    <w:rsid w:val="00051C98"/>
    <w:rsid w:val="000522BC"/>
    <w:rsid w:val="00052FFE"/>
    <w:rsid w:val="000536AF"/>
    <w:rsid w:val="00053A5C"/>
    <w:rsid w:val="00053B56"/>
    <w:rsid w:val="00053F08"/>
    <w:rsid w:val="0005561C"/>
    <w:rsid w:val="00056289"/>
    <w:rsid w:val="0005630A"/>
    <w:rsid w:val="00056B88"/>
    <w:rsid w:val="00061234"/>
    <w:rsid w:val="0006133B"/>
    <w:rsid w:val="00062C68"/>
    <w:rsid w:val="00062DD6"/>
    <w:rsid w:val="00063FB2"/>
    <w:rsid w:val="00065FA1"/>
    <w:rsid w:val="00066DE1"/>
    <w:rsid w:val="0007048E"/>
    <w:rsid w:val="00072C9D"/>
    <w:rsid w:val="00073407"/>
    <w:rsid w:val="00075FBD"/>
    <w:rsid w:val="00077DE5"/>
    <w:rsid w:val="00077F41"/>
    <w:rsid w:val="00080B23"/>
    <w:rsid w:val="00080CAF"/>
    <w:rsid w:val="000832BF"/>
    <w:rsid w:val="000837E9"/>
    <w:rsid w:val="00083E8B"/>
    <w:rsid w:val="00084E37"/>
    <w:rsid w:val="00087EE2"/>
    <w:rsid w:val="00087F7D"/>
    <w:rsid w:val="00090685"/>
    <w:rsid w:val="00091305"/>
    <w:rsid w:val="000926B0"/>
    <w:rsid w:val="00092A07"/>
    <w:rsid w:val="00092A3F"/>
    <w:rsid w:val="00093283"/>
    <w:rsid w:val="000946A0"/>
    <w:rsid w:val="00094B33"/>
    <w:rsid w:val="00095655"/>
    <w:rsid w:val="00095715"/>
    <w:rsid w:val="000A04AC"/>
    <w:rsid w:val="000A04B7"/>
    <w:rsid w:val="000A1AE0"/>
    <w:rsid w:val="000A2059"/>
    <w:rsid w:val="000A24B9"/>
    <w:rsid w:val="000A2C10"/>
    <w:rsid w:val="000A332D"/>
    <w:rsid w:val="000A3E1E"/>
    <w:rsid w:val="000A62BC"/>
    <w:rsid w:val="000A78EC"/>
    <w:rsid w:val="000A7E3A"/>
    <w:rsid w:val="000B0267"/>
    <w:rsid w:val="000B0749"/>
    <w:rsid w:val="000B14EB"/>
    <w:rsid w:val="000B23FE"/>
    <w:rsid w:val="000B2BE1"/>
    <w:rsid w:val="000B3DFA"/>
    <w:rsid w:val="000B43CD"/>
    <w:rsid w:val="000B4451"/>
    <w:rsid w:val="000B59DF"/>
    <w:rsid w:val="000B7D04"/>
    <w:rsid w:val="000C0F2B"/>
    <w:rsid w:val="000C1BF6"/>
    <w:rsid w:val="000C27AF"/>
    <w:rsid w:val="000C2B09"/>
    <w:rsid w:val="000C358F"/>
    <w:rsid w:val="000C3E26"/>
    <w:rsid w:val="000C4BA6"/>
    <w:rsid w:val="000C4E35"/>
    <w:rsid w:val="000C7033"/>
    <w:rsid w:val="000C79D6"/>
    <w:rsid w:val="000C7A65"/>
    <w:rsid w:val="000D0B42"/>
    <w:rsid w:val="000D13F8"/>
    <w:rsid w:val="000D26DA"/>
    <w:rsid w:val="000D2B78"/>
    <w:rsid w:val="000D2D06"/>
    <w:rsid w:val="000D30A0"/>
    <w:rsid w:val="000D3A25"/>
    <w:rsid w:val="000D3E14"/>
    <w:rsid w:val="000D405B"/>
    <w:rsid w:val="000D56E0"/>
    <w:rsid w:val="000D6840"/>
    <w:rsid w:val="000D7059"/>
    <w:rsid w:val="000D73A0"/>
    <w:rsid w:val="000D7C80"/>
    <w:rsid w:val="000E5348"/>
    <w:rsid w:val="000E53F7"/>
    <w:rsid w:val="000E54E7"/>
    <w:rsid w:val="000E550B"/>
    <w:rsid w:val="000E689F"/>
    <w:rsid w:val="000E6EC1"/>
    <w:rsid w:val="000E74AF"/>
    <w:rsid w:val="000E769F"/>
    <w:rsid w:val="000F28C8"/>
    <w:rsid w:val="000F2DA3"/>
    <w:rsid w:val="000F2E7A"/>
    <w:rsid w:val="000F510C"/>
    <w:rsid w:val="000F5622"/>
    <w:rsid w:val="000F58CF"/>
    <w:rsid w:val="000F5C1B"/>
    <w:rsid w:val="000F725C"/>
    <w:rsid w:val="000F7F99"/>
    <w:rsid w:val="001009BC"/>
    <w:rsid w:val="00100DDF"/>
    <w:rsid w:val="00100F36"/>
    <w:rsid w:val="0010215F"/>
    <w:rsid w:val="00102DDC"/>
    <w:rsid w:val="0010352C"/>
    <w:rsid w:val="00103B81"/>
    <w:rsid w:val="0010697B"/>
    <w:rsid w:val="00106D7D"/>
    <w:rsid w:val="00107D90"/>
    <w:rsid w:val="001121DA"/>
    <w:rsid w:val="00112F96"/>
    <w:rsid w:val="00113593"/>
    <w:rsid w:val="00114F97"/>
    <w:rsid w:val="001151B8"/>
    <w:rsid w:val="0011542E"/>
    <w:rsid w:val="001166A7"/>
    <w:rsid w:val="0011745B"/>
    <w:rsid w:val="00117AAE"/>
    <w:rsid w:val="00121CA7"/>
    <w:rsid w:val="001229ED"/>
    <w:rsid w:val="00122E8E"/>
    <w:rsid w:val="00123A41"/>
    <w:rsid w:val="00124326"/>
    <w:rsid w:val="0012488F"/>
    <w:rsid w:val="00126773"/>
    <w:rsid w:val="00127263"/>
    <w:rsid w:val="00130BAC"/>
    <w:rsid w:val="001321F7"/>
    <w:rsid w:val="00132310"/>
    <w:rsid w:val="001323AB"/>
    <w:rsid w:val="001325B1"/>
    <w:rsid w:val="00132B00"/>
    <w:rsid w:val="00133609"/>
    <w:rsid w:val="00133983"/>
    <w:rsid w:val="001350A9"/>
    <w:rsid w:val="00135C47"/>
    <w:rsid w:val="00136D51"/>
    <w:rsid w:val="00137A70"/>
    <w:rsid w:val="001415D8"/>
    <w:rsid w:val="00142EFE"/>
    <w:rsid w:val="00144AA5"/>
    <w:rsid w:val="001450AA"/>
    <w:rsid w:val="0014525D"/>
    <w:rsid w:val="00145ABB"/>
    <w:rsid w:val="00145AEA"/>
    <w:rsid w:val="00146B83"/>
    <w:rsid w:val="00146DB6"/>
    <w:rsid w:val="00150480"/>
    <w:rsid w:val="00155AC9"/>
    <w:rsid w:val="00156174"/>
    <w:rsid w:val="001604F4"/>
    <w:rsid w:val="00160E4C"/>
    <w:rsid w:val="00161141"/>
    <w:rsid w:val="00162B02"/>
    <w:rsid w:val="0016357D"/>
    <w:rsid w:val="00163C50"/>
    <w:rsid w:val="0016456C"/>
    <w:rsid w:val="00164FBE"/>
    <w:rsid w:val="00165C0A"/>
    <w:rsid w:val="0016684A"/>
    <w:rsid w:val="00170557"/>
    <w:rsid w:val="00171831"/>
    <w:rsid w:val="00172013"/>
    <w:rsid w:val="00176461"/>
    <w:rsid w:val="001766D7"/>
    <w:rsid w:val="001770EC"/>
    <w:rsid w:val="001808FB"/>
    <w:rsid w:val="00180FFB"/>
    <w:rsid w:val="00181A61"/>
    <w:rsid w:val="00181B1A"/>
    <w:rsid w:val="00183CD7"/>
    <w:rsid w:val="00183E1A"/>
    <w:rsid w:val="0018454D"/>
    <w:rsid w:val="00185496"/>
    <w:rsid w:val="001859A0"/>
    <w:rsid w:val="001862C1"/>
    <w:rsid w:val="00187070"/>
    <w:rsid w:val="001870CB"/>
    <w:rsid w:val="001875AD"/>
    <w:rsid w:val="00190E0A"/>
    <w:rsid w:val="0019339E"/>
    <w:rsid w:val="00194B66"/>
    <w:rsid w:val="00194CF8"/>
    <w:rsid w:val="00195414"/>
    <w:rsid w:val="001A0295"/>
    <w:rsid w:val="001A0CB5"/>
    <w:rsid w:val="001A18A1"/>
    <w:rsid w:val="001A1BC0"/>
    <w:rsid w:val="001A227C"/>
    <w:rsid w:val="001A2848"/>
    <w:rsid w:val="001A2B3B"/>
    <w:rsid w:val="001A4AA6"/>
    <w:rsid w:val="001A4D15"/>
    <w:rsid w:val="001A5B03"/>
    <w:rsid w:val="001A6047"/>
    <w:rsid w:val="001A68B3"/>
    <w:rsid w:val="001A6DD2"/>
    <w:rsid w:val="001A758D"/>
    <w:rsid w:val="001B0717"/>
    <w:rsid w:val="001B216B"/>
    <w:rsid w:val="001B26BD"/>
    <w:rsid w:val="001B34FA"/>
    <w:rsid w:val="001B3AB8"/>
    <w:rsid w:val="001B4742"/>
    <w:rsid w:val="001B4E6C"/>
    <w:rsid w:val="001C0D3E"/>
    <w:rsid w:val="001C10FD"/>
    <w:rsid w:val="001C1269"/>
    <w:rsid w:val="001C1B36"/>
    <w:rsid w:val="001C3FE3"/>
    <w:rsid w:val="001C5A80"/>
    <w:rsid w:val="001C6582"/>
    <w:rsid w:val="001C70B1"/>
    <w:rsid w:val="001C7E4C"/>
    <w:rsid w:val="001D1307"/>
    <w:rsid w:val="001D3AD4"/>
    <w:rsid w:val="001D4B4A"/>
    <w:rsid w:val="001D7147"/>
    <w:rsid w:val="001D7B52"/>
    <w:rsid w:val="001E1F7D"/>
    <w:rsid w:val="001E1FC7"/>
    <w:rsid w:val="001E49D1"/>
    <w:rsid w:val="001E62C5"/>
    <w:rsid w:val="001E671D"/>
    <w:rsid w:val="001E7F2C"/>
    <w:rsid w:val="001F0178"/>
    <w:rsid w:val="001F0A64"/>
    <w:rsid w:val="001F2DE1"/>
    <w:rsid w:val="001F3125"/>
    <w:rsid w:val="001F322E"/>
    <w:rsid w:val="001F38AB"/>
    <w:rsid w:val="001F5248"/>
    <w:rsid w:val="001F5543"/>
    <w:rsid w:val="001F6458"/>
    <w:rsid w:val="001F740E"/>
    <w:rsid w:val="001F76F3"/>
    <w:rsid w:val="001F7E68"/>
    <w:rsid w:val="00201107"/>
    <w:rsid w:val="002026E9"/>
    <w:rsid w:val="00204E7B"/>
    <w:rsid w:val="0020530C"/>
    <w:rsid w:val="00206E72"/>
    <w:rsid w:val="0020767E"/>
    <w:rsid w:val="00207C15"/>
    <w:rsid w:val="00210E75"/>
    <w:rsid w:val="002116F8"/>
    <w:rsid w:val="00211912"/>
    <w:rsid w:val="00213633"/>
    <w:rsid w:val="002139D8"/>
    <w:rsid w:val="00216BC7"/>
    <w:rsid w:val="00220278"/>
    <w:rsid w:val="00220586"/>
    <w:rsid w:val="002207FD"/>
    <w:rsid w:val="00221563"/>
    <w:rsid w:val="00221ACB"/>
    <w:rsid w:val="002221B8"/>
    <w:rsid w:val="00222CDE"/>
    <w:rsid w:val="00223357"/>
    <w:rsid w:val="0022501B"/>
    <w:rsid w:val="00227DB9"/>
    <w:rsid w:val="00227E8B"/>
    <w:rsid w:val="00230581"/>
    <w:rsid w:val="00230D11"/>
    <w:rsid w:val="002341AE"/>
    <w:rsid w:val="0023453E"/>
    <w:rsid w:val="00234D68"/>
    <w:rsid w:val="00234EF7"/>
    <w:rsid w:val="00235FA1"/>
    <w:rsid w:val="0023632C"/>
    <w:rsid w:val="00237914"/>
    <w:rsid w:val="002404F0"/>
    <w:rsid w:val="002407B6"/>
    <w:rsid w:val="00240D60"/>
    <w:rsid w:val="00241D0C"/>
    <w:rsid w:val="00244073"/>
    <w:rsid w:val="00244957"/>
    <w:rsid w:val="002449DD"/>
    <w:rsid w:val="00244DB3"/>
    <w:rsid w:val="0024565C"/>
    <w:rsid w:val="00246BF8"/>
    <w:rsid w:val="0024706D"/>
    <w:rsid w:val="00247E36"/>
    <w:rsid w:val="00250767"/>
    <w:rsid w:val="00250C76"/>
    <w:rsid w:val="002523A8"/>
    <w:rsid w:val="0025598F"/>
    <w:rsid w:val="00255D50"/>
    <w:rsid w:val="0026180E"/>
    <w:rsid w:val="002619B8"/>
    <w:rsid w:val="00262C65"/>
    <w:rsid w:val="00262DC1"/>
    <w:rsid w:val="00264762"/>
    <w:rsid w:val="002648A2"/>
    <w:rsid w:val="00267BD2"/>
    <w:rsid w:val="00270E30"/>
    <w:rsid w:val="002713FA"/>
    <w:rsid w:val="00271D21"/>
    <w:rsid w:val="00273612"/>
    <w:rsid w:val="00273B72"/>
    <w:rsid w:val="002740D9"/>
    <w:rsid w:val="00275646"/>
    <w:rsid w:val="00275675"/>
    <w:rsid w:val="002768F3"/>
    <w:rsid w:val="0027723F"/>
    <w:rsid w:val="00280B96"/>
    <w:rsid w:val="00280E24"/>
    <w:rsid w:val="002812FF"/>
    <w:rsid w:val="00283773"/>
    <w:rsid w:val="002855AE"/>
    <w:rsid w:val="002871DB"/>
    <w:rsid w:val="00287ACC"/>
    <w:rsid w:val="00290213"/>
    <w:rsid w:val="00290275"/>
    <w:rsid w:val="00290873"/>
    <w:rsid w:val="0029102F"/>
    <w:rsid w:val="002915F3"/>
    <w:rsid w:val="0029200B"/>
    <w:rsid w:val="00292EE2"/>
    <w:rsid w:val="0029361B"/>
    <w:rsid w:val="00294892"/>
    <w:rsid w:val="00295504"/>
    <w:rsid w:val="002A1589"/>
    <w:rsid w:val="002A1711"/>
    <w:rsid w:val="002A178C"/>
    <w:rsid w:val="002A3505"/>
    <w:rsid w:val="002A4EB4"/>
    <w:rsid w:val="002A5645"/>
    <w:rsid w:val="002A7CF5"/>
    <w:rsid w:val="002B0A4C"/>
    <w:rsid w:val="002B3C18"/>
    <w:rsid w:val="002B4AE6"/>
    <w:rsid w:val="002B503B"/>
    <w:rsid w:val="002B5DBE"/>
    <w:rsid w:val="002B673C"/>
    <w:rsid w:val="002B7199"/>
    <w:rsid w:val="002B7836"/>
    <w:rsid w:val="002C1391"/>
    <w:rsid w:val="002C279F"/>
    <w:rsid w:val="002C4CB6"/>
    <w:rsid w:val="002C63EC"/>
    <w:rsid w:val="002C7586"/>
    <w:rsid w:val="002D1D0C"/>
    <w:rsid w:val="002D1FE6"/>
    <w:rsid w:val="002D45FA"/>
    <w:rsid w:val="002D4F72"/>
    <w:rsid w:val="002D5945"/>
    <w:rsid w:val="002E04EA"/>
    <w:rsid w:val="002E13A1"/>
    <w:rsid w:val="002E1FEE"/>
    <w:rsid w:val="002E3061"/>
    <w:rsid w:val="002E3859"/>
    <w:rsid w:val="002E4470"/>
    <w:rsid w:val="002E47C8"/>
    <w:rsid w:val="002E556B"/>
    <w:rsid w:val="002E7132"/>
    <w:rsid w:val="002F1E24"/>
    <w:rsid w:val="002F2B3A"/>
    <w:rsid w:val="002F2B69"/>
    <w:rsid w:val="002F33E5"/>
    <w:rsid w:val="002F36FA"/>
    <w:rsid w:val="002F46B9"/>
    <w:rsid w:val="002F6784"/>
    <w:rsid w:val="002F6EA6"/>
    <w:rsid w:val="002F71EF"/>
    <w:rsid w:val="002F772D"/>
    <w:rsid w:val="00300144"/>
    <w:rsid w:val="003008FD"/>
    <w:rsid w:val="003009AF"/>
    <w:rsid w:val="0030173E"/>
    <w:rsid w:val="00302DC6"/>
    <w:rsid w:val="00303364"/>
    <w:rsid w:val="0030336F"/>
    <w:rsid w:val="0030353A"/>
    <w:rsid w:val="00304942"/>
    <w:rsid w:val="00306694"/>
    <w:rsid w:val="003074A9"/>
    <w:rsid w:val="00307F1A"/>
    <w:rsid w:val="00311AF8"/>
    <w:rsid w:val="0031384E"/>
    <w:rsid w:val="00314EE6"/>
    <w:rsid w:val="00320C8A"/>
    <w:rsid w:val="00321BE2"/>
    <w:rsid w:val="0032221D"/>
    <w:rsid w:val="00322450"/>
    <w:rsid w:val="00323F47"/>
    <w:rsid w:val="00325D5D"/>
    <w:rsid w:val="00327A62"/>
    <w:rsid w:val="00330044"/>
    <w:rsid w:val="00330DCD"/>
    <w:rsid w:val="0033162B"/>
    <w:rsid w:val="003317C9"/>
    <w:rsid w:val="0033291B"/>
    <w:rsid w:val="00333E6F"/>
    <w:rsid w:val="00334DC9"/>
    <w:rsid w:val="00335659"/>
    <w:rsid w:val="003361A6"/>
    <w:rsid w:val="00337E38"/>
    <w:rsid w:val="00340218"/>
    <w:rsid w:val="00340EFD"/>
    <w:rsid w:val="00341B45"/>
    <w:rsid w:val="00341B80"/>
    <w:rsid w:val="00341F8D"/>
    <w:rsid w:val="003430E9"/>
    <w:rsid w:val="0034410B"/>
    <w:rsid w:val="003447F3"/>
    <w:rsid w:val="00344EE9"/>
    <w:rsid w:val="00345152"/>
    <w:rsid w:val="00345245"/>
    <w:rsid w:val="00346FE9"/>
    <w:rsid w:val="0035044C"/>
    <w:rsid w:val="00351B1B"/>
    <w:rsid w:val="00351CF1"/>
    <w:rsid w:val="00352CF2"/>
    <w:rsid w:val="00353C25"/>
    <w:rsid w:val="00354717"/>
    <w:rsid w:val="003550B4"/>
    <w:rsid w:val="00355230"/>
    <w:rsid w:val="00356D2D"/>
    <w:rsid w:val="0036067E"/>
    <w:rsid w:val="00362205"/>
    <w:rsid w:val="00362950"/>
    <w:rsid w:val="00363A61"/>
    <w:rsid w:val="00364191"/>
    <w:rsid w:val="003647F7"/>
    <w:rsid w:val="00366501"/>
    <w:rsid w:val="00366627"/>
    <w:rsid w:val="00366BE0"/>
    <w:rsid w:val="00370D63"/>
    <w:rsid w:val="00371B12"/>
    <w:rsid w:val="003733C7"/>
    <w:rsid w:val="0037402C"/>
    <w:rsid w:val="003743E5"/>
    <w:rsid w:val="00374CC8"/>
    <w:rsid w:val="00376CE1"/>
    <w:rsid w:val="003774B1"/>
    <w:rsid w:val="00377903"/>
    <w:rsid w:val="00380748"/>
    <w:rsid w:val="00380929"/>
    <w:rsid w:val="0038198B"/>
    <w:rsid w:val="0038231F"/>
    <w:rsid w:val="00382521"/>
    <w:rsid w:val="0038335B"/>
    <w:rsid w:val="00384D0E"/>
    <w:rsid w:val="00385027"/>
    <w:rsid w:val="00385D2D"/>
    <w:rsid w:val="003863E6"/>
    <w:rsid w:val="0038670C"/>
    <w:rsid w:val="00387D5E"/>
    <w:rsid w:val="0039042D"/>
    <w:rsid w:val="00390F56"/>
    <w:rsid w:val="00391084"/>
    <w:rsid w:val="00391BAC"/>
    <w:rsid w:val="003924CE"/>
    <w:rsid w:val="00393AD6"/>
    <w:rsid w:val="00393C3C"/>
    <w:rsid w:val="0039702F"/>
    <w:rsid w:val="003A13B9"/>
    <w:rsid w:val="003A1679"/>
    <w:rsid w:val="003A1D92"/>
    <w:rsid w:val="003A1F92"/>
    <w:rsid w:val="003A2491"/>
    <w:rsid w:val="003A2DC4"/>
    <w:rsid w:val="003A4D63"/>
    <w:rsid w:val="003A51E9"/>
    <w:rsid w:val="003A635F"/>
    <w:rsid w:val="003A6A49"/>
    <w:rsid w:val="003B2D8E"/>
    <w:rsid w:val="003B53F2"/>
    <w:rsid w:val="003B5460"/>
    <w:rsid w:val="003B5478"/>
    <w:rsid w:val="003B5B13"/>
    <w:rsid w:val="003B5E10"/>
    <w:rsid w:val="003B7283"/>
    <w:rsid w:val="003C1270"/>
    <w:rsid w:val="003C1EDF"/>
    <w:rsid w:val="003C2098"/>
    <w:rsid w:val="003C4CA8"/>
    <w:rsid w:val="003C60CC"/>
    <w:rsid w:val="003C74F8"/>
    <w:rsid w:val="003C7A4B"/>
    <w:rsid w:val="003D08BA"/>
    <w:rsid w:val="003D4217"/>
    <w:rsid w:val="003D48F3"/>
    <w:rsid w:val="003D5C95"/>
    <w:rsid w:val="003D6B91"/>
    <w:rsid w:val="003D6F8A"/>
    <w:rsid w:val="003E065D"/>
    <w:rsid w:val="003E0C64"/>
    <w:rsid w:val="003E0FD2"/>
    <w:rsid w:val="003E131C"/>
    <w:rsid w:val="003E2789"/>
    <w:rsid w:val="003E5286"/>
    <w:rsid w:val="003E54C8"/>
    <w:rsid w:val="003E7CA8"/>
    <w:rsid w:val="003F05AF"/>
    <w:rsid w:val="003F2863"/>
    <w:rsid w:val="003F4A49"/>
    <w:rsid w:val="003F52D1"/>
    <w:rsid w:val="003F5381"/>
    <w:rsid w:val="003F53C9"/>
    <w:rsid w:val="003F593F"/>
    <w:rsid w:val="003F63AF"/>
    <w:rsid w:val="003F6CBD"/>
    <w:rsid w:val="003F6E07"/>
    <w:rsid w:val="0040067C"/>
    <w:rsid w:val="004010EA"/>
    <w:rsid w:val="004016DB"/>
    <w:rsid w:val="0040273D"/>
    <w:rsid w:val="004040BE"/>
    <w:rsid w:val="004056C9"/>
    <w:rsid w:val="00405B39"/>
    <w:rsid w:val="00406535"/>
    <w:rsid w:val="00406F0D"/>
    <w:rsid w:val="00406F43"/>
    <w:rsid w:val="004078B9"/>
    <w:rsid w:val="00411C01"/>
    <w:rsid w:val="00412264"/>
    <w:rsid w:val="004128E0"/>
    <w:rsid w:val="00412DF9"/>
    <w:rsid w:val="00414645"/>
    <w:rsid w:val="00414691"/>
    <w:rsid w:val="0041538A"/>
    <w:rsid w:val="004155F1"/>
    <w:rsid w:val="004165FA"/>
    <w:rsid w:val="00423A49"/>
    <w:rsid w:val="00426D4A"/>
    <w:rsid w:val="00430C93"/>
    <w:rsid w:val="00430E97"/>
    <w:rsid w:val="0043145A"/>
    <w:rsid w:val="00432A11"/>
    <w:rsid w:val="0043377E"/>
    <w:rsid w:val="00436528"/>
    <w:rsid w:val="00436733"/>
    <w:rsid w:val="004372F0"/>
    <w:rsid w:val="00437313"/>
    <w:rsid w:val="00437FF9"/>
    <w:rsid w:val="00440166"/>
    <w:rsid w:val="00440CAD"/>
    <w:rsid w:val="00443656"/>
    <w:rsid w:val="0044647A"/>
    <w:rsid w:val="004469C2"/>
    <w:rsid w:val="00446D1D"/>
    <w:rsid w:val="00452BA1"/>
    <w:rsid w:val="00453244"/>
    <w:rsid w:val="004536FE"/>
    <w:rsid w:val="004537A2"/>
    <w:rsid w:val="0045434C"/>
    <w:rsid w:val="00455267"/>
    <w:rsid w:val="00455D42"/>
    <w:rsid w:val="00456DD2"/>
    <w:rsid w:val="00457F8E"/>
    <w:rsid w:val="0046146C"/>
    <w:rsid w:val="00462844"/>
    <w:rsid w:val="004628AA"/>
    <w:rsid w:val="00462CF8"/>
    <w:rsid w:val="00463815"/>
    <w:rsid w:val="00465169"/>
    <w:rsid w:val="00465C64"/>
    <w:rsid w:val="004673C7"/>
    <w:rsid w:val="0046765C"/>
    <w:rsid w:val="00470FAC"/>
    <w:rsid w:val="00471F21"/>
    <w:rsid w:val="00474B9D"/>
    <w:rsid w:val="00475CC8"/>
    <w:rsid w:val="004769EA"/>
    <w:rsid w:val="00476CCB"/>
    <w:rsid w:val="00476F8D"/>
    <w:rsid w:val="0047738B"/>
    <w:rsid w:val="004778AE"/>
    <w:rsid w:val="004801EC"/>
    <w:rsid w:val="00481AFE"/>
    <w:rsid w:val="00481D9D"/>
    <w:rsid w:val="00483347"/>
    <w:rsid w:val="00483C92"/>
    <w:rsid w:val="004859D5"/>
    <w:rsid w:val="00485E04"/>
    <w:rsid w:val="00486A6A"/>
    <w:rsid w:val="00486B93"/>
    <w:rsid w:val="00490003"/>
    <w:rsid w:val="004935C6"/>
    <w:rsid w:val="004966C7"/>
    <w:rsid w:val="00496C87"/>
    <w:rsid w:val="00496E4A"/>
    <w:rsid w:val="004A0229"/>
    <w:rsid w:val="004A07C5"/>
    <w:rsid w:val="004A0864"/>
    <w:rsid w:val="004A1839"/>
    <w:rsid w:val="004A1DEA"/>
    <w:rsid w:val="004A243E"/>
    <w:rsid w:val="004A431D"/>
    <w:rsid w:val="004A579C"/>
    <w:rsid w:val="004A582E"/>
    <w:rsid w:val="004A687F"/>
    <w:rsid w:val="004A7B71"/>
    <w:rsid w:val="004B0757"/>
    <w:rsid w:val="004B14C4"/>
    <w:rsid w:val="004B20D3"/>
    <w:rsid w:val="004B3505"/>
    <w:rsid w:val="004B3999"/>
    <w:rsid w:val="004B3EFF"/>
    <w:rsid w:val="004B4869"/>
    <w:rsid w:val="004B501F"/>
    <w:rsid w:val="004B72E8"/>
    <w:rsid w:val="004B7A89"/>
    <w:rsid w:val="004B7C08"/>
    <w:rsid w:val="004C20C7"/>
    <w:rsid w:val="004C2957"/>
    <w:rsid w:val="004C3036"/>
    <w:rsid w:val="004C3355"/>
    <w:rsid w:val="004C4BA6"/>
    <w:rsid w:val="004C4EBA"/>
    <w:rsid w:val="004C5328"/>
    <w:rsid w:val="004C71E1"/>
    <w:rsid w:val="004C71F9"/>
    <w:rsid w:val="004D0D0E"/>
    <w:rsid w:val="004D1099"/>
    <w:rsid w:val="004D2750"/>
    <w:rsid w:val="004D4014"/>
    <w:rsid w:val="004D56D4"/>
    <w:rsid w:val="004D5B3A"/>
    <w:rsid w:val="004D60EA"/>
    <w:rsid w:val="004D6C74"/>
    <w:rsid w:val="004E13AB"/>
    <w:rsid w:val="004E4050"/>
    <w:rsid w:val="004E4AD2"/>
    <w:rsid w:val="004E66EC"/>
    <w:rsid w:val="004E72FC"/>
    <w:rsid w:val="004E7E16"/>
    <w:rsid w:val="004F0990"/>
    <w:rsid w:val="004F0A88"/>
    <w:rsid w:val="004F0AFF"/>
    <w:rsid w:val="004F122E"/>
    <w:rsid w:val="004F3083"/>
    <w:rsid w:val="004F4081"/>
    <w:rsid w:val="004F4836"/>
    <w:rsid w:val="004F54CA"/>
    <w:rsid w:val="004F6ACA"/>
    <w:rsid w:val="004F7C92"/>
    <w:rsid w:val="00500B0E"/>
    <w:rsid w:val="00504F4F"/>
    <w:rsid w:val="0050561A"/>
    <w:rsid w:val="005122FE"/>
    <w:rsid w:val="00514F08"/>
    <w:rsid w:val="0051624F"/>
    <w:rsid w:val="0051680F"/>
    <w:rsid w:val="0051772C"/>
    <w:rsid w:val="00522D17"/>
    <w:rsid w:val="0052406D"/>
    <w:rsid w:val="00524E14"/>
    <w:rsid w:val="005259E9"/>
    <w:rsid w:val="00527874"/>
    <w:rsid w:val="00530118"/>
    <w:rsid w:val="00530EE0"/>
    <w:rsid w:val="00531427"/>
    <w:rsid w:val="00531A73"/>
    <w:rsid w:val="00531AA0"/>
    <w:rsid w:val="00531B67"/>
    <w:rsid w:val="00533BCD"/>
    <w:rsid w:val="00534696"/>
    <w:rsid w:val="00535CCE"/>
    <w:rsid w:val="00536590"/>
    <w:rsid w:val="0053688F"/>
    <w:rsid w:val="00536899"/>
    <w:rsid w:val="00537582"/>
    <w:rsid w:val="0054371F"/>
    <w:rsid w:val="00545D09"/>
    <w:rsid w:val="00545EC5"/>
    <w:rsid w:val="00546246"/>
    <w:rsid w:val="0054777F"/>
    <w:rsid w:val="00547D42"/>
    <w:rsid w:val="00550DDC"/>
    <w:rsid w:val="00551658"/>
    <w:rsid w:val="0055308A"/>
    <w:rsid w:val="0055586C"/>
    <w:rsid w:val="005576CA"/>
    <w:rsid w:val="0056042F"/>
    <w:rsid w:val="00560696"/>
    <w:rsid w:val="00560D4E"/>
    <w:rsid w:val="00560F87"/>
    <w:rsid w:val="00561B7C"/>
    <w:rsid w:val="0056221E"/>
    <w:rsid w:val="005624AA"/>
    <w:rsid w:val="005631D3"/>
    <w:rsid w:val="005655F2"/>
    <w:rsid w:val="00565CBF"/>
    <w:rsid w:val="00566DC9"/>
    <w:rsid w:val="005678B6"/>
    <w:rsid w:val="00570134"/>
    <w:rsid w:val="00571395"/>
    <w:rsid w:val="005720FC"/>
    <w:rsid w:val="005723D4"/>
    <w:rsid w:val="0057369C"/>
    <w:rsid w:val="005749D8"/>
    <w:rsid w:val="00575B3B"/>
    <w:rsid w:val="005778AC"/>
    <w:rsid w:val="00581B8B"/>
    <w:rsid w:val="0058320A"/>
    <w:rsid w:val="00583D7E"/>
    <w:rsid w:val="00584DF2"/>
    <w:rsid w:val="00585205"/>
    <w:rsid w:val="0058592D"/>
    <w:rsid w:val="00585F48"/>
    <w:rsid w:val="00586552"/>
    <w:rsid w:val="00586785"/>
    <w:rsid w:val="00586B1A"/>
    <w:rsid w:val="005875DC"/>
    <w:rsid w:val="00590129"/>
    <w:rsid w:val="00592A3C"/>
    <w:rsid w:val="00593128"/>
    <w:rsid w:val="00594249"/>
    <w:rsid w:val="005945C6"/>
    <w:rsid w:val="00595C69"/>
    <w:rsid w:val="00595D6A"/>
    <w:rsid w:val="005970A8"/>
    <w:rsid w:val="00597386"/>
    <w:rsid w:val="005A0D1A"/>
    <w:rsid w:val="005A2B37"/>
    <w:rsid w:val="005A3C4C"/>
    <w:rsid w:val="005A5188"/>
    <w:rsid w:val="005A55AF"/>
    <w:rsid w:val="005A62B0"/>
    <w:rsid w:val="005A6494"/>
    <w:rsid w:val="005A77E5"/>
    <w:rsid w:val="005B1E0B"/>
    <w:rsid w:val="005B247E"/>
    <w:rsid w:val="005B41B9"/>
    <w:rsid w:val="005B4A11"/>
    <w:rsid w:val="005B683E"/>
    <w:rsid w:val="005B72C6"/>
    <w:rsid w:val="005B733D"/>
    <w:rsid w:val="005C0B4A"/>
    <w:rsid w:val="005C0B5F"/>
    <w:rsid w:val="005C0BB3"/>
    <w:rsid w:val="005C33C4"/>
    <w:rsid w:val="005C3B47"/>
    <w:rsid w:val="005C6765"/>
    <w:rsid w:val="005C74AD"/>
    <w:rsid w:val="005D16E8"/>
    <w:rsid w:val="005D25B4"/>
    <w:rsid w:val="005D4D6A"/>
    <w:rsid w:val="005D6087"/>
    <w:rsid w:val="005D7761"/>
    <w:rsid w:val="005D79F5"/>
    <w:rsid w:val="005E2A8E"/>
    <w:rsid w:val="005E36A8"/>
    <w:rsid w:val="005E6B2A"/>
    <w:rsid w:val="005E6EB5"/>
    <w:rsid w:val="005F27AD"/>
    <w:rsid w:val="005F357D"/>
    <w:rsid w:val="005F36BE"/>
    <w:rsid w:val="005F5CBC"/>
    <w:rsid w:val="005F689A"/>
    <w:rsid w:val="005F7C57"/>
    <w:rsid w:val="0060167A"/>
    <w:rsid w:val="00602AD3"/>
    <w:rsid w:val="00602E19"/>
    <w:rsid w:val="006037B6"/>
    <w:rsid w:val="00604847"/>
    <w:rsid w:val="0060506A"/>
    <w:rsid w:val="00605D71"/>
    <w:rsid w:val="00607914"/>
    <w:rsid w:val="00610680"/>
    <w:rsid w:val="006115B5"/>
    <w:rsid w:val="0061338F"/>
    <w:rsid w:val="0061369A"/>
    <w:rsid w:val="00613B4D"/>
    <w:rsid w:val="00613B9F"/>
    <w:rsid w:val="00613BBF"/>
    <w:rsid w:val="00614D79"/>
    <w:rsid w:val="00615FED"/>
    <w:rsid w:val="006171B5"/>
    <w:rsid w:val="00617EC4"/>
    <w:rsid w:val="00620741"/>
    <w:rsid w:val="00621E5A"/>
    <w:rsid w:val="00623DEE"/>
    <w:rsid w:val="00623E67"/>
    <w:rsid w:val="0062476C"/>
    <w:rsid w:val="006251A3"/>
    <w:rsid w:val="00626AFC"/>
    <w:rsid w:val="00627083"/>
    <w:rsid w:val="00631288"/>
    <w:rsid w:val="006317B4"/>
    <w:rsid w:val="00631D0F"/>
    <w:rsid w:val="00635315"/>
    <w:rsid w:val="0063552A"/>
    <w:rsid w:val="006356D2"/>
    <w:rsid w:val="00640DE3"/>
    <w:rsid w:val="00641709"/>
    <w:rsid w:val="00641D0B"/>
    <w:rsid w:val="00641D80"/>
    <w:rsid w:val="0064243B"/>
    <w:rsid w:val="006424D5"/>
    <w:rsid w:val="00644926"/>
    <w:rsid w:val="00645338"/>
    <w:rsid w:val="00645DE9"/>
    <w:rsid w:val="00647F6E"/>
    <w:rsid w:val="00650218"/>
    <w:rsid w:val="00650680"/>
    <w:rsid w:val="0065184D"/>
    <w:rsid w:val="006523E6"/>
    <w:rsid w:val="00652493"/>
    <w:rsid w:val="00653BA9"/>
    <w:rsid w:val="00654418"/>
    <w:rsid w:val="00655B2D"/>
    <w:rsid w:val="006561C3"/>
    <w:rsid w:val="0066279F"/>
    <w:rsid w:val="00662B79"/>
    <w:rsid w:val="006630AF"/>
    <w:rsid w:val="006631BF"/>
    <w:rsid w:val="006636A5"/>
    <w:rsid w:val="00665B23"/>
    <w:rsid w:val="0066638C"/>
    <w:rsid w:val="006665DD"/>
    <w:rsid w:val="006668DF"/>
    <w:rsid w:val="006700EC"/>
    <w:rsid w:val="006710B1"/>
    <w:rsid w:val="0067220C"/>
    <w:rsid w:val="00672325"/>
    <w:rsid w:val="00674237"/>
    <w:rsid w:val="0067445A"/>
    <w:rsid w:val="00674E6D"/>
    <w:rsid w:val="0067581F"/>
    <w:rsid w:val="0067626E"/>
    <w:rsid w:val="006779B9"/>
    <w:rsid w:val="006812E2"/>
    <w:rsid w:val="006819C4"/>
    <w:rsid w:val="0068450B"/>
    <w:rsid w:val="0069176F"/>
    <w:rsid w:val="006920FC"/>
    <w:rsid w:val="006921B5"/>
    <w:rsid w:val="00692740"/>
    <w:rsid w:val="0069533E"/>
    <w:rsid w:val="00695C54"/>
    <w:rsid w:val="006A1BBB"/>
    <w:rsid w:val="006A330C"/>
    <w:rsid w:val="006A5E87"/>
    <w:rsid w:val="006B1103"/>
    <w:rsid w:val="006B2959"/>
    <w:rsid w:val="006B2B5A"/>
    <w:rsid w:val="006B6217"/>
    <w:rsid w:val="006B7DE6"/>
    <w:rsid w:val="006C2FC7"/>
    <w:rsid w:val="006C4FA8"/>
    <w:rsid w:val="006C5152"/>
    <w:rsid w:val="006C55CD"/>
    <w:rsid w:val="006C7155"/>
    <w:rsid w:val="006D1938"/>
    <w:rsid w:val="006D25A2"/>
    <w:rsid w:val="006D2E2F"/>
    <w:rsid w:val="006D366B"/>
    <w:rsid w:val="006D3E94"/>
    <w:rsid w:val="006D4ABC"/>
    <w:rsid w:val="006D4BF6"/>
    <w:rsid w:val="006D4CC2"/>
    <w:rsid w:val="006D69F4"/>
    <w:rsid w:val="006D7DD0"/>
    <w:rsid w:val="006E1B32"/>
    <w:rsid w:val="006E1D59"/>
    <w:rsid w:val="006E1F16"/>
    <w:rsid w:val="006E345F"/>
    <w:rsid w:val="006E43D7"/>
    <w:rsid w:val="006E4792"/>
    <w:rsid w:val="006E48C4"/>
    <w:rsid w:val="006E6CF4"/>
    <w:rsid w:val="006E78AA"/>
    <w:rsid w:val="006F03F7"/>
    <w:rsid w:val="006F0AD6"/>
    <w:rsid w:val="006F0F82"/>
    <w:rsid w:val="006F146F"/>
    <w:rsid w:val="006F1DB9"/>
    <w:rsid w:val="006F4C38"/>
    <w:rsid w:val="006F5C82"/>
    <w:rsid w:val="006F66C0"/>
    <w:rsid w:val="006F7B23"/>
    <w:rsid w:val="00701327"/>
    <w:rsid w:val="0070349D"/>
    <w:rsid w:val="00703E14"/>
    <w:rsid w:val="00704908"/>
    <w:rsid w:val="00704DAF"/>
    <w:rsid w:val="00706563"/>
    <w:rsid w:val="007124B8"/>
    <w:rsid w:val="0071294C"/>
    <w:rsid w:val="00712DE2"/>
    <w:rsid w:val="00715F24"/>
    <w:rsid w:val="00716A72"/>
    <w:rsid w:val="00717158"/>
    <w:rsid w:val="007179B9"/>
    <w:rsid w:val="007202D7"/>
    <w:rsid w:val="007230C7"/>
    <w:rsid w:val="00725977"/>
    <w:rsid w:val="00730336"/>
    <w:rsid w:val="00730CB8"/>
    <w:rsid w:val="00731436"/>
    <w:rsid w:val="00731CBB"/>
    <w:rsid w:val="007329A2"/>
    <w:rsid w:val="00734E1A"/>
    <w:rsid w:val="00735B3F"/>
    <w:rsid w:val="00737508"/>
    <w:rsid w:val="007402C7"/>
    <w:rsid w:val="0074201A"/>
    <w:rsid w:val="00745DE9"/>
    <w:rsid w:val="007468D5"/>
    <w:rsid w:val="007562B8"/>
    <w:rsid w:val="00756380"/>
    <w:rsid w:val="007573F3"/>
    <w:rsid w:val="0075796E"/>
    <w:rsid w:val="007604E7"/>
    <w:rsid w:val="00763258"/>
    <w:rsid w:val="007641EB"/>
    <w:rsid w:val="00764384"/>
    <w:rsid w:val="00765113"/>
    <w:rsid w:val="0076586D"/>
    <w:rsid w:val="00765BA2"/>
    <w:rsid w:val="0076678D"/>
    <w:rsid w:val="00766A66"/>
    <w:rsid w:val="0076707C"/>
    <w:rsid w:val="007675B0"/>
    <w:rsid w:val="0077074C"/>
    <w:rsid w:val="007714DD"/>
    <w:rsid w:val="00772436"/>
    <w:rsid w:val="00772CC7"/>
    <w:rsid w:val="0077687B"/>
    <w:rsid w:val="00777F4E"/>
    <w:rsid w:val="00780690"/>
    <w:rsid w:val="0078069E"/>
    <w:rsid w:val="007811DF"/>
    <w:rsid w:val="00782651"/>
    <w:rsid w:val="00782685"/>
    <w:rsid w:val="0078287D"/>
    <w:rsid w:val="00786200"/>
    <w:rsid w:val="00790595"/>
    <w:rsid w:val="00791A93"/>
    <w:rsid w:val="007936CB"/>
    <w:rsid w:val="00795C46"/>
    <w:rsid w:val="00796135"/>
    <w:rsid w:val="007969B8"/>
    <w:rsid w:val="007A09A6"/>
    <w:rsid w:val="007A0E01"/>
    <w:rsid w:val="007A3DB9"/>
    <w:rsid w:val="007A47F0"/>
    <w:rsid w:val="007A5B04"/>
    <w:rsid w:val="007B0367"/>
    <w:rsid w:val="007B1569"/>
    <w:rsid w:val="007B2100"/>
    <w:rsid w:val="007B283A"/>
    <w:rsid w:val="007B3D29"/>
    <w:rsid w:val="007B6424"/>
    <w:rsid w:val="007B6E69"/>
    <w:rsid w:val="007B76F4"/>
    <w:rsid w:val="007C1042"/>
    <w:rsid w:val="007C1321"/>
    <w:rsid w:val="007C1AC7"/>
    <w:rsid w:val="007C48B0"/>
    <w:rsid w:val="007C4E2B"/>
    <w:rsid w:val="007C53B0"/>
    <w:rsid w:val="007C68E8"/>
    <w:rsid w:val="007C78C2"/>
    <w:rsid w:val="007D06BF"/>
    <w:rsid w:val="007D2436"/>
    <w:rsid w:val="007D27B4"/>
    <w:rsid w:val="007D2A54"/>
    <w:rsid w:val="007D2FDB"/>
    <w:rsid w:val="007D6818"/>
    <w:rsid w:val="007D6A4C"/>
    <w:rsid w:val="007D7892"/>
    <w:rsid w:val="007E0AD8"/>
    <w:rsid w:val="007E0D86"/>
    <w:rsid w:val="007E5CC2"/>
    <w:rsid w:val="007E6970"/>
    <w:rsid w:val="007E7042"/>
    <w:rsid w:val="007E7216"/>
    <w:rsid w:val="007E7D00"/>
    <w:rsid w:val="007F0594"/>
    <w:rsid w:val="007F0C46"/>
    <w:rsid w:val="007F2A9D"/>
    <w:rsid w:val="007F3138"/>
    <w:rsid w:val="007F4F26"/>
    <w:rsid w:val="007F572C"/>
    <w:rsid w:val="007F5812"/>
    <w:rsid w:val="007F62FE"/>
    <w:rsid w:val="007F6C37"/>
    <w:rsid w:val="00803D36"/>
    <w:rsid w:val="00803DC4"/>
    <w:rsid w:val="00810DDA"/>
    <w:rsid w:val="0081199A"/>
    <w:rsid w:val="00812B47"/>
    <w:rsid w:val="008140DE"/>
    <w:rsid w:val="00814D21"/>
    <w:rsid w:val="008156BA"/>
    <w:rsid w:val="00815B66"/>
    <w:rsid w:val="00816F4D"/>
    <w:rsid w:val="0082208E"/>
    <w:rsid w:val="008246A5"/>
    <w:rsid w:val="00824DFD"/>
    <w:rsid w:val="008268B2"/>
    <w:rsid w:val="00833AC6"/>
    <w:rsid w:val="00833BB0"/>
    <w:rsid w:val="00836EC6"/>
    <w:rsid w:val="0083707A"/>
    <w:rsid w:val="00843C32"/>
    <w:rsid w:val="00847471"/>
    <w:rsid w:val="008510E3"/>
    <w:rsid w:val="008523C3"/>
    <w:rsid w:val="00852DB3"/>
    <w:rsid w:val="008564A1"/>
    <w:rsid w:val="00856667"/>
    <w:rsid w:val="0085667D"/>
    <w:rsid w:val="00857F31"/>
    <w:rsid w:val="00862004"/>
    <w:rsid w:val="0086442E"/>
    <w:rsid w:val="0086488F"/>
    <w:rsid w:val="008658A9"/>
    <w:rsid w:val="0086660B"/>
    <w:rsid w:val="00872E47"/>
    <w:rsid w:val="008765AB"/>
    <w:rsid w:val="00876AC7"/>
    <w:rsid w:val="00877A30"/>
    <w:rsid w:val="00877BDD"/>
    <w:rsid w:val="008801FE"/>
    <w:rsid w:val="008808AD"/>
    <w:rsid w:val="008854F4"/>
    <w:rsid w:val="00896209"/>
    <w:rsid w:val="008A22DF"/>
    <w:rsid w:val="008A32CD"/>
    <w:rsid w:val="008A38D3"/>
    <w:rsid w:val="008A3FCA"/>
    <w:rsid w:val="008A4026"/>
    <w:rsid w:val="008A6626"/>
    <w:rsid w:val="008A6B74"/>
    <w:rsid w:val="008A77AC"/>
    <w:rsid w:val="008B04AF"/>
    <w:rsid w:val="008B303B"/>
    <w:rsid w:val="008B3396"/>
    <w:rsid w:val="008B38C2"/>
    <w:rsid w:val="008B4952"/>
    <w:rsid w:val="008B5B1B"/>
    <w:rsid w:val="008C29A0"/>
    <w:rsid w:val="008C3A26"/>
    <w:rsid w:val="008C53D0"/>
    <w:rsid w:val="008C5F23"/>
    <w:rsid w:val="008C5F40"/>
    <w:rsid w:val="008C6E1A"/>
    <w:rsid w:val="008D0AD8"/>
    <w:rsid w:val="008D1B70"/>
    <w:rsid w:val="008D32D0"/>
    <w:rsid w:val="008D476E"/>
    <w:rsid w:val="008D7132"/>
    <w:rsid w:val="008D751F"/>
    <w:rsid w:val="008D7D7E"/>
    <w:rsid w:val="008E086F"/>
    <w:rsid w:val="008E09C5"/>
    <w:rsid w:val="008E0D00"/>
    <w:rsid w:val="008E0DFD"/>
    <w:rsid w:val="008E24A1"/>
    <w:rsid w:val="008E4A4D"/>
    <w:rsid w:val="008E5B5A"/>
    <w:rsid w:val="008F090D"/>
    <w:rsid w:val="008F0DDA"/>
    <w:rsid w:val="008F15F5"/>
    <w:rsid w:val="008F1E4D"/>
    <w:rsid w:val="008F53AB"/>
    <w:rsid w:val="008F5548"/>
    <w:rsid w:val="008F6C5D"/>
    <w:rsid w:val="00900858"/>
    <w:rsid w:val="009014E7"/>
    <w:rsid w:val="009021C2"/>
    <w:rsid w:val="00904528"/>
    <w:rsid w:val="009105C9"/>
    <w:rsid w:val="00910C24"/>
    <w:rsid w:val="00912227"/>
    <w:rsid w:val="0091645A"/>
    <w:rsid w:val="009211DF"/>
    <w:rsid w:val="009227A4"/>
    <w:rsid w:val="0092448A"/>
    <w:rsid w:val="00924F28"/>
    <w:rsid w:val="00926484"/>
    <w:rsid w:val="00930381"/>
    <w:rsid w:val="009303CB"/>
    <w:rsid w:val="009313DC"/>
    <w:rsid w:val="00931558"/>
    <w:rsid w:val="009328C9"/>
    <w:rsid w:val="00932D09"/>
    <w:rsid w:val="0093431F"/>
    <w:rsid w:val="0093450A"/>
    <w:rsid w:val="009345E4"/>
    <w:rsid w:val="009371EB"/>
    <w:rsid w:val="00937D42"/>
    <w:rsid w:val="009402BE"/>
    <w:rsid w:val="00940624"/>
    <w:rsid w:val="00942293"/>
    <w:rsid w:val="00944D35"/>
    <w:rsid w:val="00945158"/>
    <w:rsid w:val="00945C78"/>
    <w:rsid w:val="00945CDD"/>
    <w:rsid w:val="00950FBC"/>
    <w:rsid w:val="00952640"/>
    <w:rsid w:val="009526F7"/>
    <w:rsid w:val="00952DF4"/>
    <w:rsid w:val="00954B20"/>
    <w:rsid w:val="00954E11"/>
    <w:rsid w:val="00957392"/>
    <w:rsid w:val="00957D78"/>
    <w:rsid w:val="00957DCF"/>
    <w:rsid w:val="0096003B"/>
    <w:rsid w:val="00960530"/>
    <w:rsid w:val="009610B3"/>
    <w:rsid w:val="00961A6F"/>
    <w:rsid w:val="0096212A"/>
    <w:rsid w:val="009638D8"/>
    <w:rsid w:val="00964B6C"/>
    <w:rsid w:val="0096635D"/>
    <w:rsid w:val="0097013C"/>
    <w:rsid w:val="0097245B"/>
    <w:rsid w:val="00977209"/>
    <w:rsid w:val="00977E93"/>
    <w:rsid w:val="009804A9"/>
    <w:rsid w:val="00981880"/>
    <w:rsid w:val="009845B2"/>
    <w:rsid w:val="00985389"/>
    <w:rsid w:val="00985AC4"/>
    <w:rsid w:val="00985F38"/>
    <w:rsid w:val="00987076"/>
    <w:rsid w:val="00987D4A"/>
    <w:rsid w:val="0099000C"/>
    <w:rsid w:val="009905D7"/>
    <w:rsid w:val="009909B8"/>
    <w:rsid w:val="00991113"/>
    <w:rsid w:val="00994DD1"/>
    <w:rsid w:val="009959F3"/>
    <w:rsid w:val="00997000"/>
    <w:rsid w:val="009976E2"/>
    <w:rsid w:val="009A0B68"/>
    <w:rsid w:val="009A1301"/>
    <w:rsid w:val="009A3CFF"/>
    <w:rsid w:val="009A66FF"/>
    <w:rsid w:val="009A680A"/>
    <w:rsid w:val="009A7BD3"/>
    <w:rsid w:val="009B243A"/>
    <w:rsid w:val="009B27FF"/>
    <w:rsid w:val="009B3414"/>
    <w:rsid w:val="009B35B3"/>
    <w:rsid w:val="009B37E3"/>
    <w:rsid w:val="009B3C1B"/>
    <w:rsid w:val="009B4153"/>
    <w:rsid w:val="009B4D21"/>
    <w:rsid w:val="009B4E6E"/>
    <w:rsid w:val="009B65AC"/>
    <w:rsid w:val="009B7850"/>
    <w:rsid w:val="009C0C2F"/>
    <w:rsid w:val="009C22E0"/>
    <w:rsid w:val="009C327E"/>
    <w:rsid w:val="009C38FA"/>
    <w:rsid w:val="009C3BB2"/>
    <w:rsid w:val="009C5D50"/>
    <w:rsid w:val="009C6450"/>
    <w:rsid w:val="009C6682"/>
    <w:rsid w:val="009C7DCA"/>
    <w:rsid w:val="009C7FA2"/>
    <w:rsid w:val="009D0093"/>
    <w:rsid w:val="009D23E0"/>
    <w:rsid w:val="009D3154"/>
    <w:rsid w:val="009D3C05"/>
    <w:rsid w:val="009D48A9"/>
    <w:rsid w:val="009D4941"/>
    <w:rsid w:val="009D4A4F"/>
    <w:rsid w:val="009D63E7"/>
    <w:rsid w:val="009D6888"/>
    <w:rsid w:val="009D6B45"/>
    <w:rsid w:val="009D7276"/>
    <w:rsid w:val="009E0421"/>
    <w:rsid w:val="009E08F7"/>
    <w:rsid w:val="009E18D7"/>
    <w:rsid w:val="009E20B3"/>
    <w:rsid w:val="009E3C9A"/>
    <w:rsid w:val="009E6171"/>
    <w:rsid w:val="009E707F"/>
    <w:rsid w:val="009E723D"/>
    <w:rsid w:val="009E772C"/>
    <w:rsid w:val="009F2D54"/>
    <w:rsid w:val="009F651F"/>
    <w:rsid w:val="00A0071A"/>
    <w:rsid w:val="00A010E5"/>
    <w:rsid w:val="00A01DE8"/>
    <w:rsid w:val="00A025C6"/>
    <w:rsid w:val="00A02DF8"/>
    <w:rsid w:val="00A051D4"/>
    <w:rsid w:val="00A06EB2"/>
    <w:rsid w:val="00A0775B"/>
    <w:rsid w:val="00A07C1C"/>
    <w:rsid w:val="00A15231"/>
    <w:rsid w:val="00A1574E"/>
    <w:rsid w:val="00A1576F"/>
    <w:rsid w:val="00A15A54"/>
    <w:rsid w:val="00A16687"/>
    <w:rsid w:val="00A179D0"/>
    <w:rsid w:val="00A2082B"/>
    <w:rsid w:val="00A21F26"/>
    <w:rsid w:val="00A23D44"/>
    <w:rsid w:val="00A30931"/>
    <w:rsid w:val="00A3120E"/>
    <w:rsid w:val="00A32689"/>
    <w:rsid w:val="00A34033"/>
    <w:rsid w:val="00A340F0"/>
    <w:rsid w:val="00A35F01"/>
    <w:rsid w:val="00A36B0A"/>
    <w:rsid w:val="00A40F02"/>
    <w:rsid w:val="00A40F73"/>
    <w:rsid w:val="00A425F8"/>
    <w:rsid w:val="00A4314A"/>
    <w:rsid w:val="00A432EF"/>
    <w:rsid w:val="00A443EA"/>
    <w:rsid w:val="00A45317"/>
    <w:rsid w:val="00A4635E"/>
    <w:rsid w:val="00A46396"/>
    <w:rsid w:val="00A5155C"/>
    <w:rsid w:val="00A5171C"/>
    <w:rsid w:val="00A5440A"/>
    <w:rsid w:val="00A57C46"/>
    <w:rsid w:val="00A57DC2"/>
    <w:rsid w:val="00A60902"/>
    <w:rsid w:val="00A61B8D"/>
    <w:rsid w:val="00A64B25"/>
    <w:rsid w:val="00A64C3F"/>
    <w:rsid w:val="00A64C47"/>
    <w:rsid w:val="00A6628F"/>
    <w:rsid w:val="00A67279"/>
    <w:rsid w:val="00A7112A"/>
    <w:rsid w:val="00A71EAC"/>
    <w:rsid w:val="00A73180"/>
    <w:rsid w:val="00A733D1"/>
    <w:rsid w:val="00A73F46"/>
    <w:rsid w:val="00A74381"/>
    <w:rsid w:val="00A7505A"/>
    <w:rsid w:val="00A75967"/>
    <w:rsid w:val="00A7599D"/>
    <w:rsid w:val="00A777BA"/>
    <w:rsid w:val="00A77A60"/>
    <w:rsid w:val="00A81DA2"/>
    <w:rsid w:val="00A820C6"/>
    <w:rsid w:val="00A838AE"/>
    <w:rsid w:val="00A84283"/>
    <w:rsid w:val="00A8525E"/>
    <w:rsid w:val="00A8581C"/>
    <w:rsid w:val="00A85E44"/>
    <w:rsid w:val="00A85FF6"/>
    <w:rsid w:val="00A90858"/>
    <w:rsid w:val="00A90EF9"/>
    <w:rsid w:val="00A9240E"/>
    <w:rsid w:val="00A93AC2"/>
    <w:rsid w:val="00A948C1"/>
    <w:rsid w:val="00A95090"/>
    <w:rsid w:val="00A96AC9"/>
    <w:rsid w:val="00A97785"/>
    <w:rsid w:val="00A978CE"/>
    <w:rsid w:val="00AA0553"/>
    <w:rsid w:val="00AA45F3"/>
    <w:rsid w:val="00AA45F5"/>
    <w:rsid w:val="00AA553A"/>
    <w:rsid w:val="00AA5AA9"/>
    <w:rsid w:val="00AA7D32"/>
    <w:rsid w:val="00AB086B"/>
    <w:rsid w:val="00AB72F1"/>
    <w:rsid w:val="00AB7FCA"/>
    <w:rsid w:val="00AC0CA6"/>
    <w:rsid w:val="00AC163C"/>
    <w:rsid w:val="00AC21DC"/>
    <w:rsid w:val="00AC2637"/>
    <w:rsid w:val="00AC28AA"/>
    <w:rsid w:val="00AC5864"/>
    <w:rsid w:val="00AD0A0A"/>
    <w:rsid w:val="00AD125B"/>
    <w:rsid w:val="00AD18C7"/>
    <w:rsid w:val="00AD25DE"/>
    <w:rsid w:val="00AD35CD"/>
    <w:rsid w:val="00AD3CFE"/>
    <w:rsid w:val="00AD56A5"/>
    <w:rsid w:val="00AD61A8"/>
    <w:rsid w:val="00AE16C1"/>
    <w:rsid w:val="00AE4F54"/>
    <w:rsid w:val="00AE5EE7"/>
    <w:rsid w:val="00AE6B00"/>
    <w:rsid w:val="00AE7237"/>
    <w:rsid w:val="00AE739B"/>
    <w:rsid w:val="00AE7437"/>
    <w:rsid w:val="00AF2EE7"/>
    <w:rsid w:val="00AF2F0A"/>
    <w:rsid w:val="00AF35D4"/>
    <w:rsid w:val="00AF395E"/>
    <w:rsid w:val="00AF5452"/>
    <w:rsid w:val="00AF5791"/>
    <w:rsid w:val="00AF62E9"/>
    <w:rsid w:val="00AF770A"/>
    <w:rsid w:val="00AF79F8"/>
    <w:rsid w:val="00B006DF"/>
    <w:rsid w:val="00B01EA0"/>
    <w:rsid w:val="00B01F93"/>
    <w:rsid w:val="00B02FDC"/>
    <w:rsid w:val="00B03E12"/>
    <w:rsid w:val="00B06515"/>
    <w:rsid w:val="00B06D69"/>
    <w:rsid w:val="00B07913"/>
    <w:rsid w:val="00B10C24"/>
    <w:rsid w:val="00B152A7"/>
    <w:rsid w:val="00B16E31"/>
    <w:rsid w:val="00B2041E"/>
    <w:rsid w:val="00B23853"/>
    <w:rsid w:val="00B25FF9"/>
    <w:rsid w:val="00B26208"/>
    <w:rsid w:val="00B26A81"/>
    <w:rsid w:val="00B27E61"/>
    <w:rsid w:val="00B325E8"/>
    <w:rsid w:val="00B34041"/>
    <w:rsid w:val="00B351F3"/>
    <w:rsid w:val="00B374CA"/>
    <w:rsid w:val="00B379CA"/>
    <w:rsid w:val="00B40458"/>
    <w:rsid w:val="00B40B5E"/>
    <w:rsid w:val="00B41636"/>
    <w:rsid w:val="00B41D0F"/>
    <w:rsid w:val="00B41E1E"/>
    <w:rsid w:val="00B42ED0"/>
    <w:rsid w:val="00B4615D"/>
    <w:rsid w:val="00B461E2"/>
    <w:rsid w:val="00B47AA7"/>
    <w:rsid w:val="00B51410"/>
    <w:rsid w:val="00B51807"/>
    <w:rsid w:val="00B52404"/>
    <w:rsid w:val="00B52662"/>
    <w:rsid w:val="00B57C98"/>
    <w:rsid w:val="00B60D54"/>
    <w:rsid w:val="00B60E62"/>
    <w:rsid w:val="00B61243"/>
    <w:rsid w:val="00B61DD8"/>
    <w:rsid w:val="00B6424D"/>
    <w:rsid w:val="00B670F3"/>
    <w:rsid w:val="00B70952"/>
    <w:rsid w:val="00B70C3D"/>
    <w:rsid w:val="00B717C8"/>
    <w:rsid w:val="00B71975"/>
    <w:rsid w:val="00B71B30"/>
    <w:rsid w:val="00B722A9"/>
    <w:rsid w:val="00B72CF4"/>
    <w:rsid w:val="00B7365D"/>
    <w:rsid w:val="00B7462F"/>
    <w:rsid w:val="00B74BF0"/>
    <w:rsid w:val="00B75591"/>
    <w:rsid w:val="00B75610"/>
    <w:rsid w:val="00B766F3"/>
    <w:rsid w:val="00B76DE1"/>
    <w:rsid w:val="00B80971"/>
    <w:rsid w:val="00B820D0"/>
    <w:rsid w:val="00B828CB"/>
    <w:rsid w:val="00B82F0F"/>
    <w:rsid w:val="00B83684"/>
    <w:rsid w:val="00B83EF0"/>
    <w:rsid w:val="00B85237"/>
    <w:rsid w:val="00B8584E"/>
    <w:rsid w:val="00B8660E"/>
    <w:rsid w:val="00B86A05"/>
    <w:rsid w:val="00B8742A"/>
    <w:rsid w:val="00B87E10"/>
    <w:rsid w:val="00B91D5C"/>
    <w:rsid w:val="00B93851"/>
    <w:rsid w:val="00B939F6"/>
    <w:rsid w:val="00B94AF4"/>
    <w:rsid w:val="00B95FE0"/>
    <w:rsid w:val="00B97B53"/>
    <w:rsid w:val="00BA0B24"/>
    <w:rsid w:val="00BA2B15"/>
    <w:rsid w:val="00BA2BD3"/>
    <w:rsid w:val="00BA3F24"/>
    <w:rsid w:val="00BA53C7"/>
    <w:rsid w:val="00BA666F"/>
    <w:rsid w:val="00BB0CEB"/>
    <w:rsid w:val="00BB2572"/>
    <w:rsid w:val="00BB29D7"/>
    <w:rsid w:val="00BB2BC8"/>
    <w:rsid w:val="00BB33AA"/>
    <w:rsid w:val="00BB50D3"/>
    <w:rsid w:val="00BB597C"/>
    <w:rsid w:val="00BB5ED5"/>
    <w:rsid w:val="00BC04C4"/>
    <w:rsid w:val="00BC1246"/>
    <w:rsid w:val="00BC3447"/>
    <w:rsid w:val="00BC49C5"/>
    <w:rsid w:val="00BC5D69"/>
    <w:rsid w:val="00BC6528"/>
    <w:rsid w:val="00BD21D9"/>
    <w:rsid w:val="00BD35C7"/>
    <w:rsid w:val="00BD3AF5"/>
    <w:rsid w:val="00BD3C4F"/>
    <w:rsid w:val="00BD3F33"/>
    <w:rsid w:val="00BD45FF"/>
    <w:rsid w:val="00BD4A67"/>
    <w:rsid w:val="00BD65F8"/>
    <w:rsid w:val="00BD690B"/>
    <w:rsid w:val="00BD6E23"/>
    <w:rsid w:val="00BD7C9C"/>
    <w:rsid w:val="00BE07A5"/>
    <w:rsid w:val="00BE0FC9"/>
    <w:rsid w:val="00BE1714"/>
    <w:rsid w:val="00BE2ECD"/>
    <w:rsid w:val="00BE2EDC"/>
    <w:rsid w:val="00BE4079"/>
    <w:rsid w:val="00BE4EC3"/>
    <w:rsid w:val="00BF06BF"/>
    <w:rsid w:val="00BF0AD3"/>
    <w:rsid w:val="00BF23E5"/>
    <w:rsid w:val="00BF2A64"/>
    <w:rsid w:val="00BF3198"/>
    <w:rsid w:val="00BF39D5"/>
    <w:rsid w:val="00BF4E3B"/>
    <w:rsid w:val="00BF5317"/>
    <w:rsid w:val="00BF638B"/>
    <w:rsid w:val="00BF6887"/>
    <w:rsid w:val="00BF71F7"/>
    <w:rsid w:val="00C0121D"/>
    <w:rsid w:val="00C023D9"/>
    <w:rsid w:val="00C02964"/>
    <w:rsid w:val="00C03029"/>
    <w:rsid w:val="00C0302B"/>
    <w:rsid w:val="00C03B0F"/>
    <w:rsid w:val="00C042AC"/>
    <w:rsid w:val="00C05CCB"/>
    <w:rsid w:val="00C06513"/>
    <w:rsid w:val="00C072E9"/>
    <w:rsid w:val="00C10623"/>
    <w:rsid w:val="00C11599"/>
    <w:rsid w:val="00C1175F"/>
    <w:rsid w:val="00C13F21"/>
    <w:rsid w:val="00C15698"/>
    <w:rsid w:val="00C16D1A"/>
    <w:rsid w:val="00C212A3"/>
    <w:rsid w:val="00C21586"/>
    <w:rsid w:val="00C2198C"/>
    <w:rsid w:val="00C21F3E"/>
    <w:rsid w:val="00C23745"/>
    <w:rsid w:val="00C25025"/>
    <w:rsid w:val="00C2614E"/>
    <w:rsid w:val="00C278D2"/>
    <w:rsid w:val="00C31A74"/>
    <w:rsid w:val="00C31D2A"/>
    <w:rsid w:val="00C322F0"/>
    <w:rsid w:val="00C336CE"/>
    <w:rsid w:val="00C345A2"/>
    <w:rsid w:val="00C377D0"/>
    <w:rsid w:val="00C40412"/>
    <w:rsid w:val="00C427F4"/>
    <w:rsid w:val="00C42C21"/>
    <w:rsid w:val="00C42DEA"/>
    <w:rsid w:val="00C43ED6"/>
    <w:rsid w:val="00C43F2E"/>
    <w:rsid w:val="00C44EC9"/>
    <w:rsid w:val="00C4503D"/>
    <w:rsid w:val="00C459E5"/>
    <w:rsid w:val="00C517A8"/>
    <w:rsid w:val="00C527D3"/>
    <w:rsid w:val="00C531BF"/>
    <w:rsid w:val="00C54216"/>
    <w:rsid w:val="00C5436A"/>
    <w:rsid w:val="00C5474B"/>
    <w:rsid w:val="00C55430"/>
    <w:rsid w:val="00C55EF9"/>
    <w:rsid w:val="00C55FF8"/>
    <w:rsid w:val="00C57750"/>
    <w:rsid w:val="00C61624"/>
    <w:rsid w:val="00C646DF"/>
    <w:rsid w:val="00C655EF"/>
    <w:rsid w:val="00C65944"/>
    <w:rsid w:val="00C67837"/>
    <w:rsid w:val="00C7095B"/>
    <w:rsid w:val="00C735D6"/>
    <w:rsid w:val="00C76DD0"/>
    <w:rsid w:val="00C77F7D"/>
    <w:rsid w:val="00C8043C"/>
    <w:rsid w:val="00C81D0E"/>
    <w:rsid w:val="00C8221A"/>
    <w:rsid w:val="00C823BD"/>
    <w:rsid w:val="00C82642"/>
    <w:rsid w:val="00C827A0"/>
    <w:rsid w:val="00C82A92"/>
    <w:rsid w:val="00C82D32"/>
    <w:rsid w:val="00C830F2"/>
    <w:rsid w:val="00C84956"/>
    <w:rsid w:val="00C86447"/>
    <w:rsid w:val="00C91BFE"/>
    <w:rsid w:val="00C91F6A"/>
    <w:rsid w:val="00C92EA8"/>
    <w:rsid w:val="00C950EE"/>
    <w:rsid w:val="00CA03E8"/>
    <w:rsid w:val="00CA1A20"/>
    <w:rsid w:val="00CA258B"/>
    <w:rsid w:val="00CA39E6"/>
    <w:rsid w:val="00CA45F2"/>
    <w:rsid w:val="00CA58E0"/>
    <w:rsid w:val="00CB122F"/>
    <w:rsid w:val="00CB13D0"/>
    <w:rsid w:val="00CB2332"/>
    <w:rsid w:val="00CB2A3F"/>
    <w:rsid w:val="00CB4C26"/>
    <w:rsid w:val="00CB5147"/>
    <w:rsid w:val="00CB54C0"/>
    <w:rsid w:val="00CB700E"/>
    <w:rsid w:val="00CB7462"/>
    <w:rsid w:val="00CC043A"/>
    <w:rsid w:val="00CC1921"/>
    <w:rsid w:val="00CC2B83"/>
    <w:rsid w:val="00CC46AE"/>
    <w:rsid w:val="00CC68A4"/>
    <w:rsid w:val="00CC69E1"/>
    <w:rsid w:val="00CC6A7B"/>
    <w:rsid w:val="00CD3B8B"/>
    <w:rsid w:val="00CD3DB7"/>
    <w:rsid w:val="00CD55CA"/>
    <w:rsid w:val="00CD5699"/>
    <w:rsid w:val="00CD5D71"/>
    <w:rsid w:val="00CD665C"/>
    <w:rsid w:val="00CD6B78"/>
    <w:rsid w:val="00CE12CC"/>
    <w:rsid w:val="00CE18F6"/>
    <w:rsid w:val="00CE1CCE"/>
    <w:rsid w:val="00CE2341"/>
    <w:rsid w:val="00CE33C6"/>
    <w:rsid w:val="00CE7AF3"/>
    <w:rsid w:val="00CF074D"/>
    <w:rsid w:val="00CF28E0"/>
    <w:rsid w:val="00CF3742"/>
    <w:rsid w:val="00CF4CC6"/>
    <w:rsid w:val="00CF4D17"/>
    <w:rsid w:val="00D00132"/>
    <w:rsid w:val="00D00235"/>
    <w:rsid w:val="00D00324"/>
    <w:rsid w:val="00D00A85"/>
    <w:rsid w:val="00D01013"/>
    <w:rsid w:val="00D036FE"/>
    <w:rsid w:val="00D0674A"/>
    <w:rsid w:val="00D06D67"/>
    <w:rsid w:val="00D07FD9"/>
    <w:rsid w:val="00D110DE"/>
    <w:rsid w:val="00D115F4"/>
    <w:rsid w:val="00D11CE9"/>
    <w:rsid w:val="00D131AF"/>
    <w:rsid w:val="00D13FB4"/>
    <w:rsid w:val="00D14233"/>
    <w:rsid w:val="00D168DC"/>
    <w:rsid w:val="00D21334"/>
    <w:rsid w:val="00D23AA1"/>
    <w:rsid w:val="00D23F4A"/>
    <w:rsid w:val="00D247A9"/>
    <w:rsid w:val="00D247E2"/>
    <w:rsid w:val="00D272E4"/>
    <w:rsid w:val="00D275C8"/>
    <w:rsid w:val="00D30840"/>
    <w:rsid w:val="00D3122E"/>
    <w:rsid w:val="00D32055"/>
    <w:rsid w:val="00D3354A"/>
    <w:rsid w:val="00D34984"/>
    <w:rsid w:val="00D36AD3"/>
    <w:rsid w:val="00D42059"/>
    <w:rsid w:val="00D42FA6"/>
    <w:rsid w:val="00D44BB1"/>
    <w:rsid w:val="00D45DBC"/>
    <w:rsid w:val="00D4652F"/>
    <w:rsid w:val="00D50CFE"/>
    <w:rsid w:val="00D53E5B"/>
    <w:rsid w:val="00D54974"/>
    <w:rsid w:val="00D551D2"/>
    <w:rsid w:val="00D552F1"/>
    <w:rsid w:val="00D55D49"/>
    <w:rsid w:val="00D5696F"/>
    <w:rsid w:val="00D56B31"/>
    <w:rsid w:val="00D57141"/>
    <w:rsid w:val="00D6002A"/>
    <w:rsid w:val="00D60FDC"/>
    <w:rsid w:val="00D614BC"/>
    <w:rsid w:val="00D61E3B"/>
    <w:rsid w:val="00D6318B"/>
    <w:rsid w:val="00D70DEF"/>
    <w:rsid w:val="00D71059"/>
    <w:rsid w:val="00D7209A"/>
    <w:rsid w:val="00D72287"/>
    <w:rsid w:val="00D73919"/>
    <w:rsid w:val="00D74DA5"/>
    <w:rsid w:val="00D760B9"/>
    <w:rsid w:val="00D77C03"/>
    <w:rsid w:val="00D77D2B"/>
    <w:rsid w:val="00D8002A"/>
    <w:rsid w:val="00D8292E"/>
    <w:rsid w:val="00D831FA"/>
    <w:rsid w:val="00D850CD"/>
    <w:rsid w:val="00D8767F"/>
    <w:rsid w:val="00D87D82"/>
    <w:rsid w:val="00D87F12"/>
    <w:rsid w:val="00D908D4"/>
    <w:rsid w:val="00D918B0"/>
    <w:rsid w:val="00D91CF2"/>
    <w:rsid w:val="00D91EA5"/>
    <w:rsid w:val="00D9234D"/>
    <w:rsid w:val="00D926CF"/>
    <w:rsid w:val="00D948AF"/>
    <w:rsid w:val="00D94DD5"/>
    <w:rsid w:val="00D95AD7"/>
    <w:rsid w:val="00D96C82"/>
    <w:rsid w:val="00D9777D"/>
    <w:rsid w:val="00D97BEE"/>
    <w:rsid w:val="00DA0FDD"/>
    <w:rsid w:val="00DA12B9"/>
    <w:rsid w:val="00DA3369"/>
    <w:rsid w:val="00DA3555"/>
    <w:rsid w:val="00DA3D18"/>
    <w:rsid w:val="00DA442F"/>
    <w:rsid w:val="00DA54F8"/>
    <w:rsid w:val="00DB0740"/>
    <w:rsid w:val="00DB0A63"/>
    <w:rsid w:val="00DB1D64"/>
    <w:rsid w:val="00DB297F"/>
    <w:rsid w:val="00DB3BFF"/>
    <w:rsid w:val="00DB4C60"/>
    <w:rsid w:val="00DB4DBF"/>
    <w:rsid w:val="00DB5109"/>
    <w:rsid w:val="00DB69D2"/>
    <w:rsid w:val="00DB76E9"/>
    <w:rsid w:val="00DC1126"/>
    <w:rsid w:val="00DC320C"/>
    <w:rsid w:val="00DC39A8"/>
    <w:rsid w:val="00DC5987"/>
    <w:rsid w:val="00DC66C7"/>
    <w:rsid w:val="00DC7192"/>
    <w:rsid w:val="00DC7F23"/>
    <w:rsid w:val="00DD1237"/>
    <w:rsid w:val="00DD1D61"/>
    <w:rsid w:val="00DD2220"/>
    <w:rsid w:val="00DD36B9"/>
    <w:rsid w:val="00DD5557"/>
    <w:rsid w:val="00DD72E3"/>
    <w:rsid w:val="00DE011D"/>
    <w:rsid w:val="00DE0D7D"/>
    <w:rsid w:val="00DE0DBF"/>
    <w:rsid w:val="00DE1830"/>
    <w:rsid w:val="00DE2B2C"/>
    <w:rsid w:val="00DE46C6"/>
    <w:rsid w:val="00DE4A71"/>
    <w:rsid w:val="00DE620D"/>
    <w:rsid w:val="00DE63C3"/>
    <w:rsid w:val="00DE6A63"/>
    <w:rsid w:val="00DE77EA"/>
    <w:rsid w:val="00DF0133"/>
    <w:rsid w:val="00DF0B6E"/>
    <w:rsid w:val="00DF0BA2"/>
    <w:rsid w:val="00DF0E21"/>
    <w:rsid w:val="00DF2948"/>
    <w:rsid w:val="00DF3A2B"/>
    <w:rsid w:val="00DF3DCD"/>
    <w:rsid w:val="00DF527D"/>
    <w:rsid w:val="00DF66A9"/>
    <w:rsid w:val="00E0008E"/>
    <w:rsid w:val="00E024CA"/>
    <w:rsid w:val="00E029BB"/>
    <w:rsid w:val="00E03A1E"/>
    <w:rsid w:val="00E0639C"/>
    <w:rsid w:val="00E10514"/>
    <w:rsid w:val="00E14434"/>
    <w:rsid w:val="00E144D8"/>
    <w:rsid w:val="00E14E60"/>
    <w:rsid w:val="00E1666B"/>
    <w:rsid w:val="00E20815"/>
    <w:rsid w:val="00E26A28"/>
    <w:rsid w:val="00E26D58"/>
    <w:rsid w:val="00E326DB"/>
    <w:rsid w:val="00E3307A"/>
    <w:rsid w:val="00E341B0"/>
    <w:rsid w:val="00E351CC"/>
    <w:rsid w:val="00E35CE1"/>
    <w:rsid w:val="00E362B9"/>
    <w:rsid w:val="00E36DF2"/>
    <w:rsid w:val="00E40A16"/>
    <w:rsid w:val="00E4118A"/>
    <w:rsid w:val="00E41245"/>
    <w:rsid w:val="00E432DE"/>
    <w:rsid w:val="00E436F5"/>
    <w:rsid w:val="00E43A1A"/>
    <w:rsid w:val="00E43EC5"/>
    <w:rsid w:val="00E44E22"/>
    <w:rsid w:val="00E45C7C"/>
    <w:rsid w:val="00E47E23"/>
    <w:rsid w:val="00E50379"/>
    <w:rsid w:val="00E50CE7"/>
    <w:rsid w:val="00E5113C"/>
    <w:rsid w:val="00E51DC9"/>
    <w:rsid w:val="00E54086"/>
    <w:rsid w:val="00E545E1"/>
    <w:rsid w:val="00E548D5"/>
    <w:rsid w:val="00E55951"/>
    <w:rsid w:val="00E56B50"/>
    <w:rsid w:val="00E57008"/>
    <w:rsid w:val="00E61A00"/>
    <w:rsid w:val="00E61C1F"/>
    <w:rsid w:val="00E63306"/>
    <w:rsid w:val="00E63753"/>
    <w:rsid w:val="00E64BA1"/>
    <w:rsid w:val="00E66E7E"/>
    <w:rsid w:val="00E71F4B"/>
    <w:rsid w:val="00E73F83"/>
    <w:rsid w:val="00E75035"/>
    <w:rsid w:val="00E75483"/>
    <w:rsid w:val="00E768FE"/>
    <w:rsid w:val="00E823F2"/>
    <w:rsid w:val="00E86942"/>
    <w:rsid w:val="00E90AFD"/>
    <w:rsid w:val="00E90B70"/>
    <w:rsid w:val="00E92200"/>
    <w:rsid w:val="00E93B59"/>
    <w:rsid w:val="00E94F0E"/>
    <w:rsid w:val="00E950DD"/>
    <w:rsid w:val="00E95354"/>
    <w:rsid w:val="00E956FB"/>
    <w:rsid w:val="00E96F7A"/>
    <w:rsid w:val="00E975F4"/>
    <w:rsid w:val="00EA12B9"/>
    <w:rsid w:val="00EA1A14"/>
    <w:rsid w:val="00EA3046"/>
    <w:rsid w:val="00EA32F6"/>
    <w:rsid w:val="00EA3C31"/>
    <w:rsid w:val="00EA47BD"/>
    <w:rsid w:val="00EA5238"/>
    <w:rsid w:val="00EA7241"/>
    <w:rsid w:val="00EB2F79"/>
    <w:rsid w:val="00EB3EFB"/>
    <w:rsid w:val="00EB4344"/>
    <w:rsid w:val="00EB441C"/>
    <w:rsid w:val="00EB5B7D"/>
    <w:rsid w:val="00EC1BC6"/>
    <w:rsid w:val="00EC1FE9"/>
    <w:rsid w:val="00EC491D"/>
    <w:rsid w:val="00EC4BE3"/>
    <w:rsid w:val="00EC6670"/>
    <w:rsid w:val="00EC718F"/>
    <w:rsid w:val="00EC7847"/>
    <w:rsid w:val="00EC7D7C"/>
    <w:rsid w:val="00ED0009"/>
    <w:rsid w:val="00ED0113"/>
    <w:rsid w:val="00ED04A1"/>
    <w:rsid w:val="00ED04CD"/>
    <w:rsid w:val="00ED0B27"/>
    <w:rsid w:val="00ED2FAD"/>
    <w:rsid w:val="00ED3A00"/>
    <w:rsid w:val="00ED3AFB"/>
    <w:rsid w:val="00ED44F0"/>
    <w:rsid w:val="00ED647E"/>
    <w:rsid w:val="00ED6F89"/>
    <w:rsid w:val="00EE0882"/>
    <w:rsid w:val="00EE0DAD"/>
    <w:rsid w:val="00EE3E48"/>
    <w:rsid w:val="00EE3F95"/>
    <w:rsid w:val="00EE4116"/>
    <w:rsid w:val="00EE520A"/>
    <w:rsid w:val="00EE6674"/>
    <w:rsid w:val="00EF012C"/>
    <w:rsid w:val="00EF01BE"/>
    <w:rsid w:val="00EF11DA"/>
    <w:rsid w:val="00EF26CA"/>
    <w:rsid w:val="00EF3A59"/>
    <w:rsid w:val="00EF4860"/>
    <w:rsid w:val="00EF4B60"/>
    <w:rsid w:val="00EF4E1A"/>
    <w:rsid w:val="00EF63DB"/>
    <w:rsid w:val="00EF744F"/>
    <w:rsid w:val="00F005CD"/>
    <w:rsid w:val="00F006F3"/>
    <w:rsid w:val="00F02A1E"/>
    <w:rsid w:val="00F02C09"/>
    <w:rsid w:val="00F02EBA"/>
    <w:rsid w:val="00F035DE"/>
    <w:rsid w:val="00F036E2"/>
    <w:rsid w:val="00F04009"/>
    <w:rsid w:val="00F0497D"/>
    <w:rsid w:val="00F06E5C"/>
    <w:rsid w:val="00F07125"/>
    <w:rsid w:val="00F077DE"/>
    <w:rsid w:val="00F103B2"/>
    <w:rsid w:val="00F128D3"/>
    <w:rsid w:val="00F12FD6"/>
    <w:rsid w:val="00F14A8A"/>
    <w:rsid w:val="00F151E5"/>
    <w:rsid w:val="00F155DD"/>
    <w:rsid w:val="00F1707A"/>
    <w:rsid w:val="00F20AC0"/>
    <w:rsid w:val="00F22FED"/>
    <w:rsid w:val="00F23CCA"/>
    <w:rsid w:val="00F2434F"/>
    <w:rsid w:val="00F24707"/>
    <w:rsid w:val="00F24959"/>
    <w:rsid w:val="00F257E3"/>
    <w:rsid w:val="00F2677D"/>
    <w:rsid w:val="00F27AC6"/>
    <w:rsid w:val="00F303F8"/>
    <w:rsid w:val="00F30FD4"/>
    <w:rsid w:val="00F31763"/>
    <w:rsid w:val="00F352BF"/>
    <w:rsid w:val="00F3661D"/>
    <w:rsid w:val="00F404FA"/>
    <w:rsid w:val="00F409B5"/>
    <w:rsid w:val="00F41F3F"/>
    <w:rsid w:val="00F459AD"/>
    <w:rsid w:val="00F461A6"/>
    <w:rsid w:val="00F46A1A"/>
    <w:rsid w:val="00F473E1"/>
    <w:rsid w:val="00F47832"/>
    <w:rsid w:val="00F47969"/>
    <w:rsid w:val="00F50AB3"/>
    <w:rsid w:val="00F55B60"/>
    <w:rsid w:val="00F56D7B"/>
    <w:rsid w:val="00F57669"/>
    <w:rsid w:val="00F608E4"/>
    <w:rsid w:val="00F624D5"/>
    <w:rsid w:val="00F636E6"/>
    <w:rsid w:val="00F63B92"/>
    <w:rsid w:val="00F65030"/>
    <w:rsid w:val="00F654EF"/>
    <w:rsid w:val="00F65E8C"/>
    <w:rsid w:val="00F66490"/>
    <w:rsid w:val="00F664A5"/>
    <w:rsid w:val="00F66525"/>
    <w:rsid w:val="00F70CF5"/>
    <w:rsid w:val="00F733F3"/>
    <w:rsid w:val="00F7391E"/>
    <w:rsid w:val="00F76BE1"/>
    <w:rsid w:val="00F777A5"/>
    <w:rsid w:val="00F804AA"/>
    <w:rsid w:val="00F80863"/>
    <w:rsid w:val="00F81F4C"/>
    <w:rsid w:val="00F86157"/>
    <w:rsid w:val="00F87810"/>
    <w:rsid w:val="00F8784F"/>
    <w:rsid w:val="00F903EE"/>
    <w:rsid w:val="00F905E6"/>
    <w:rsid w:val="00F92A86"/>
    <w:rsid w:val="00F92D7D"/>
    <w:rsid w:val="00F93F38"/>
    <w:rsid w:val="00F95FF1"/>
    <w:rsid w:val="00FA093A"/>
    <w:rsid w:val="00FA09CA"/>
    <w:rsid w:val="00FA2CEE"/>
    <w:rsid w:val="00FA2EC0"/>
    <w:rsid w:val="00FA34F0"/>
    <w:rsid w:val="00FA475E"/>
    <w:rsid w:val="00FA52D6"/>
    <w:rsid w:val="00FA5F1A"/>
    <w:rsid w:val="00FA722B"/>
    <w:rsid w:val="00FB0CFF"/>
    <w:rsid w:val="00FB1108"/>
    <w:rsid w:val="00FB191C"/>
    <w:rsid w:val="00FB1D18"/>
    <w:rsid w:val="00FB2870"/>
    <w:rsid w:val="00FB372F"/>
    <w:rsid w:val="00FB3C67"/>
    <w:rsid w:val="00FB3ED2"/>
    <w:rsid w:val="00FB4686"/>
    <w:rsid w:val="00FB4AA7"/>
    <w:rsid w:val="00FB4C7E"/>
    <w:rsid w:val="00FB7C11"/>
    <w:rsid w:val="00FC025B"/>
    <w:rsid w:val="00FC07C4"/>
    <w:rsid w:val="00FC1E06"/>
    <w:rsid w:val="00FC50E3"/>
    <w:rsid w:val="00FC5C74"/>
    <w:rsid w:val="00FC65E8"/>
    <w:rsid w:val="00FD0331"/>
    <w:rsid w:val="00FD6022"/>
    <w:rsid w:val="00FD65AB"/>
    <w:rsid w:val="00FD6604"/>
    <w:rsid w:val="00FD665C"/>
    <w:rsid w:val="00FD7487"/>
    <w:rsid w:val="00FD79A3"/>
    <w:rsid w:val="00FE01DC"/>
    <w:rsid w:val="00FE4374"/>
    <w:rsid w:val="00FE5F1D"/>
    <w:rsid w:val="00FE6927"/>
    <w:rsid w:val="00FE6DE6"/>
    <w:rsid w:val="00FF087E"/>
    <w:rsid w:val="00FF1105"/>
    <w:rsid w:val="00FF2E17"/>
    <w:rsid w:val="00FF3199"/>
    <w:rsid w:val="00FF3B9D"/>
    <w:rsid w:val="00FF3FC3"/>
    <w:rsid w:val="00FF4572"/>
    <w:rsid w:val="00FF56E4"/>
    <w:rsid w:val="00FF624F"/>
    <w:rsid w:val="00FF6B8F"/>
    <w:rsid w:val="00FF7E30"/>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9DF356"/>
  <w15:docId w15:val="{F7835D78-8A04-43E8-9273-9D827D3AE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s-ES" w:eastAsia="es-E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61A"/>
    <w:rPr>
      <w:rFonts w:ascii="Tahoma" w:hAnsi="Tahoma"/>
      <w:sz w:val="20"/>
      <w:szCs w:val="20"/>
      <w:lang w:val="ca-ES"/>
    </w:rPr>
  </w:style>
  <w:style w:type="paragraph" w:styleId="Ttulo1">
    <w:name w:val="heading 1"/>
    <w:basedOn w:val="Normal"/>
    <w:next w:val="Normal"/>
    <w:link w:val="Ttulo1Car"/>
    <w:uiPriority w:val="99"/>
    <w:qFormat/>
    <w:rsid w:val="000F28C8"/>
    <w:pPr>
      <w:keepNext/>
      <w:numPr>
        <w:numId w:val="1"/>
      </w:numPr>
      <w:spacing w:before="240" w:after="60"/>
      <w:outlineLvl w:val="0"/>
    </w:pPr>
    <w:rPr>
      <w:rFonts w:ascii="Arial" w:hAnsi="Arial"/>
      <w:b/>
      <w:kern w:val="28"/>
      <w:sz w:val="28"/>
    </w:rPr>
  </w:style>
  <w:style w:type="paragraph" w:styleId="Ttulo2">
    <w:name w:val="heading 2"/>
    <w:basedOn w:val="Normal"/>
    <w:next w:val="Normal"/>
    <w:link w:val="Ttulo2Car"/>
    <w:uiPriority w:val="99"/>
    <w:qFormat/>
    <w:rsid w:val="000F28C8"/>
    <w:pPr>
      <w:keepNext/>
      <w:numPr>
        <w:ilvl w:val="1"/>
        <w:numId w:val="1"/>
      </w:numPr>
      <w:spacing w:before="240" w:after="60"/>
      <w:outlineLvl w:val="1"/>
    </w:pPr>
    <w:rPr>
      <w:rFonts w:ascii="Arial" w:hAnsi="Arial"/>
      <w:b/>
      <w:i/>
      <w:sz w:val="24"/>
    </w:rPr>
  </w:style>
  <w:style w:type="paragraph" w:styleId="Ttulo3">
    <w:name w:val="heading 3"/>
    <w:basedOn w:val="Normal"/>
    <w:next w:val="Normal"/>
    <w:link w:val="Ttulo3Car"/>
    <w:uiPriority w:val="99"/>
    <w:qFormat/>
    <w:rsid w:val="000F28C8"/>
    <w:pPr>
      <w:keepNext/>
      <w:numPr>
        <w:ilvl w:val="2"/>
        <w:numId w:val="1"/>
      </w:numPr>
      <w:spacing w:before="240" w:after="60"/>
      <w:outlineLvl w:val="2"/>
    </w:pPr>
    <w:rPr>
      <w:rFonts w:ascii="Arial" w:hAnsi="Arial"/>
      <w:sz w:val="24"/>
    </w:rPr>
  </w:style>
  <w:style w:type="paragraph" w:styleId="Ttulo4">
    <w:name w:val="heading 4"/>
    <w:basedOn w:val="Normal"/>
    <w:next w:val="Normal"/>
    <w:link w:val="Ttulo4Car"/>
    <w:uiPriority w:val="99"/>
    <w:qFormat/>
    <w:rsid w:val="000F28C8"/>
    <w:pPr>
      <w:keepNext/>
      <w:numPr>
        <w:ilvl w:val="3"/>
        <w:numId w:val="1"/>
      </w:numPr>
      <w:spacing w:before="240" w:after="60"/>
      <w:outlineLvl w:val="3"/>
    </w:pPr>
    <w:rPr>
      <w:rFonts w:ascii="Arial" w:hAnsi="Arial"/>
      <w:b/>
      <w:sz w:val="24"/>
    </w:rPr>
  </w:style>
  <w:style w:type="paragraph" w:styleId="Ttulo5">
    <w:name w:val="heading 5"/>
    <w:basedOn w:val="Normal"/>
    <w:next w:val="Normal"/>
    <w:link w:val="Ttulo5Car"/>
    <w:uiPriority w:val="99"/>
    <w:qFormat/>
    <w:rsid w:val="000F28C8"/>
    <w:pPr>
      <w:numPr>
        <w:ilvl w:val="4"/>
        <w:numId w:val="1"/>
      </w:numPr>
      <w:spacing w:before="240" w:after="60"/>
      <w:outlineLvl w:val="4"/>
    </w:pPr>
    <w:rPr>
      <w:sz w:val="22"/>
    </w:rPr>
  </w:style>
  <w:style w:type="paragraph" w:styleId="Ttulo6">
    <w:name w:val="heading 6"/>
    <w:basedOn w:val="Normal"/>
    <w:next w:val="Normal"/>
    <w:link w:val="Ttulo6Car"/>
    <w:uiPriority w:val="99"/>
    <w:qFormat/>
    <w:rsid w:val="000F28C8"/>
    <w:pPr>
      <w:numPr>
        <w:ilvl w:val="5"/>
        <w:numId w:val="1"/>
      </w:numPr>
      <w:spacing w:before="240" w:after="60"/>
      <w:outlineLvl w:val="5"/>
    </w:pPr>
    <w:rPr>
      <w:rFonts w:ascii="Times New Roman" w:hAnsi="Times New Roman"/>
      <w:i/>
      <w:sz w:val="22"/>
    </w:rPr>
  </w:style>
  <w:style w:type="paragraph" w:styleId="Ttulo7">
    <w:name w:val="heading 7"/>
    <w:basedOn w:val="Normal"/>
    <w:next w:val="Normal"/>
    <w:link w:val="Ttulo7Car"/>
    <w:uiPriority w:val="99"/>
    <w:qFormat/>
    <w:rsid w:val="000F28C8"/>
    <w:pPr>
      <w:numPr>
        <w:ilvl w:val="6"/>
        <w:numId w:val="1"/>
      </w:numPr>
      <w:spacing w:before="240" w:after="60"/>
      <w:outlineLvl w:val="6"/>
    </w:pPr>
    <w:rPr>
      <w:rFonts w:ascii="Arial" w:hAnsi="Arial"/>
    </w:rPr>
  </w:style>
  <w:style w:type="paragraph" w:styleId="Ttulo8">
    <w:name w:val="heading 8"/>
    <w:basedOn w:val="Normal"/>
    <w:next w:val="Normal"/>
    <w:link w:val="Ttulo8Car"/>
    <w:uiPriority w:val="99"/>
    <w:qFormat/>
    <w:rsid w:val="000F28C8"/>
    <w:pPr>
      <w:numPr>
        <w:ilvl w:val="7"/>
        <w:numId w:val="1"/>
      </w:numPr>
      <w:spacing w:before="240" w:after="60"/>
      <w:outlineLvl w:val="7"/>
    </w:pPr>
    <w:rPr>
      <w:rFonts w:ascii="Arial" w:hAnsi="Arial"/>
      <w:i/>
    </w:rPr>
  </w:style>
  <w:style w:type="paragraph" w:styleId="Ttulo9">
    <w:name w:val="heading 9"/>
    <w:basedOn w:val="Normal"/>
    <w:next w:val="Normal"/>
    <w:link w:val="Ttulo9Car"/>
    <w:uiPriority w:val="99"/>
    <w:qFormat/>
    <w:rsid w:val="000F28C8"/>
    <w:pPr>
      <w:numPr>
        <w:ilvl w:val="8"/>
        <w:numId w:val="1"/>
      </w:numPr>
      <w:spacing w:before="240" w:after="60"/>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B07F2"/>
    <w:rPr>
      <w:rFonts w:asciiTheme="majorHAnsi" w:eastAsiaTheme="majorEastAsia" w:hAnsiTheme="majorHAnsi" w:cstheme="majorBidi"/>
      <w:b/>
      <w:bCs/>
      <w:kern w:val="32"/>
      <w:sz w:val="32"/>
      <w:szCs w:val="32"/>
      <w:lang w:val="ca-ES"/>
    </w:rPr>
  </w:style>
  <w:style w:type="character" w:customStyle="1" w:styleId="Ttulo2Car">
    <w:name w:val="Título 2 Car"/>
    <w:basedOn w:val="Fuentedeprrafopredeter"/>
    <w:link w:val="Ttulo2"/>
    <w:uiPriority w:val="9"/>
    <w:semiHidden/>
    <w:rsid w:val="007B07F2"/>
    <w:rPr>
      <w:rFonts w:asciiTheme="majorHAnsi" w:eastAsiaTheme="majorEastAsia" w:hAnsiTheme="majorHAnsi" w:cstheme="majorBidi"/>
      <w:b/>
      <w:bCs/>
      <w:i/>
      <w:iCs/>
      <w:sz w:val="28"/>
      <w:szCs w:val="28"/>
      <w:lang w:val="ca-ES"/>
    </w:rPr>
  </w:style>
  <w:style w:type="character" w:customStyle="1" w:styleId="Ttulo3Car">
    <w:name w:val="Título 3 Car"/>
    <w:basedOn w:val="Fuentedeprrafopredeter"/>
    <w:link w:val="Ttulo3"/>
    <w:uiPriority w:val="9"/>
    <w:semiHidden/>
    <w:rsid w:val="007B07F2"/>
    <w:rPr>
      <w:rFonts w:asciiTheme="majorHAnsi" w:eastAsiaTheme="majorEastAsia" w:hAnsiTheme="majorHAnsi" w:cstheme="majorBidi"/>
      <w:b/>
      <w:bCs/>
      <w:sz w:val="26"/>
      <w:szCs w:val="26"/>
      <w:lang w:val="ca-ES"/>
    </w:rPr>
  </w:style>
  <w:style w:type="character" w:customStyle="1" w:styleId="Ttulo4Car">
    <w:name w:val="Título 4 Car"/>
    <w:basedOn w:val="Fuentedeprrafopredeter"/>
    <w:link w:val="Ttulo4"/>
    <w:uiPriority w:val="9"/>
    <w:semiHidden/>
    <w:rsid w:val="007B07F2"/>
    <w:rPr>
      <w:rFonts w:asciiTheme="minorHAnsi" w:eastAsiaTheme="minorEastAsia" w:hAnsiTheme="minorHAnsi" w:cstheme="minorBidi"/>
      <w:b/>
      <w:bCs/>
      <w:sz w:val="28"/>
      <w:szCs w:val="28"/>
      <w:lang w:val="ca-ES"/>
    </w:rPr>
  </w:style>
  <w:style w:type="character" w:customStyle="1" w:styleId="Ttulo5Car">
    <w:name w:val="Título 5 Car"/>
    <w:basedOn w:val="Fuentedeprrafopredeter"/>
    <w:link w:val="Ttulo5"/>
    <w:uiPriority w:val="9"/>
    <w:semiHidden/>
    <w:rsid w:val="007B07F2"/>
    <w:rPr>
      <w:rFonts w:asciiTheme="minorHAnsi" w:eastAsiaTheme="minorEastAsia" w:hAnsiTheme="minorHAnsi" w:cstheme="minorBidi"/>
      <w:b/>
      <w:bCs/>
      <w:i/>
      <w:iCs/>
      <w:sz w:val="26"/>
      <w:szCs w:val="26"/>
      <w:lang w:val="ca-ES"/>
    </w:rPr>
  </w:style>
  <w:style w:type="character" w:customStyle="1" w:styleId="Ttulo6Car">
    <w:name w:val="Título 6 Car"/>
    <w:basedOn w:val="Fuentedeprrafopredeter"/>
    <w:link w:val="Ttulo6"/>
    <w:uiPriority w:val="9"/>
    <w:semiHidden/>
    <w:rsid w:val="007B07F2"/>
    <w:rPr>
      <w:rFonts w:asciiTheme="minorHAnsi" w:eastAsiaTheme="minorEastAsia" w:hAnsiTheme="minorHAnsi" w:cstheme="minorBidi"/>
      <w:b/>
      <w:bCs/>
      <w:lang w:val="ca-ES"/>
    </w:rPr>
  </w:style>
  <w:style w:type="character" w:customStyle="1" w:styleId="Ttulo7Car">
    <w:name w:val="Título 7 Car"/>
    <w:basedOn w:val="Fuentedeprrafopredeter"/>
    <w:link w:val="Ttulo7"/>
    <w:uiPriority w:val="9"/>
    <w:semiHidden/>
    <w:rsid w:val="007B07F2"/>
    <w:rPr>
      <w:rFonts w:asciiTheme="minorHAnsi" w:eastAsiaTheme="minorEastAsia" w:hAnsiTheme="minorHAnsi" w:cstheme="minorBidi"/>
      <w:sz w:val="24"/>
      <w:szCs w:val="24"/>
      <w:lang w:val="ca-ES"/>
    </w:rPr>
  </w:style>
  <w:style w:type="character" w:customStyle="1" w:styleId="Ttulo8Car">
    <w:name w:val="Título 8 Car"/>
    <w:basedOn w:val="Fuentedeprrafopredeter"/>
    <w:link w:val="Ttulo8"/>
    <w:uiPriority w:val="9"/>
    <w:semiHidden/>
    <w:rsid w:val="007B07F2"/>
    <w:rPr>
      <w:rFonts w:asciiTheme="minorHAnsi" w:eastAsiaTheme="minorEastAsia" w:hAnsiTheme="minorHAnsi" w:cstheme="minorBidi"/>
      <w:i/>
      <w:iCs/>
      <w:sz w:val="24"/>
      <w:szCs w:val="24"/>
      <w:lang w:val="ca-ES"/>
    </w:rPr>
  </w:style>
  <w:style w:type="character" w:customStyle="1" w:styleId="Ttulo9Car">
    <w:name w:val="Título 9 Car"/>
    <w:basedOn w:val="Fuentedeprrafopredeter"/>
    <w:link w:val="Ttulo9"/>
    <w:uiPriority w:val="9"/>
    <w:semiHidden/>
    <w:rsid w:val="007B07F2"/>
    <w:rPr>
      <w:rFonts w:asciiTheme="majorHAnsi" w:eastAsiaTheme="majorEastAsia" w:hAnsiTheme="majorHAnsi" w:cstheme="majorBidi"/>
      <w:lang w:val="ca-ES"/>
    </w:rPr>
  </w:style>
  <w:style w:type="paragraph" w:styleId="Direccinsobre">
    <w:name w:val="envelope address"/>
    <w:basedOn w:val="Normal"/>
    <w:uiPriority w:val="99"/>
    <w:rsid w:val="000F28C8"/>
    <w:pPr>
      <w:framePr w:w="7920" w:h="1980" w:hRule="exact" w:hSpace="141" w:wrap="auto" w:hAnchor="page" w:xAlign="center" w:yAlign="bottom"/>
      <w:ind w:left="2880"/>
    </w:pPr>
    <w:rPr>
      <w:sz w:val="32"/>
    </w:rPr>
  </w:style>
  <w:style w:type="paragraph" w:styleId="Encabezado">
    <w:name w:val="header"/>
    <w:basedOn w:val="Normal"/>
    <w:link w:val="EncabezadoCar"/>
    <w:rsid w:val="000F28C8"/>
    <w:pPr>
      <w:tabs>
        <w:tab w:val="center" w:pos="4252"/>
        <w:tab w:val="right" w:pos="8504"/>
      </w:tabs>
    </w:pPr>
  </w:style>
  <w:style w:type="character" w:customStyle="1" w:styleId="EncabezadoCar">
    <w:name w:val="Encabezado Car"/>
    <w:basedOn w:val="Fuentedeprrafopredeter"/>
    <w:link w:val="Encabezado"/>
    <w:uiPriority w:val="99"/>
    <w:semiHidden/>
    <w:rsid w:val="007B07F2"/>
    <w:rPr>
      <w:rFonts w:ascii="Tahoma" w:hAnsi="Tahoma"/>
      <w:sz w:val="20"/>
      <w:szCs w:val="20"/>
      <w:lang w:val="ca-ES"/>
    </w:rPr>
  </w:style>
  <w:style w:type="paragraph" w:styleId="Piedepgina">
    <w:name w:val="footer"/>
    <w:basedOn w:val="Normal"/>
    <w:link w:val="PiedepginaCar"/>
    <w:uiPriority w:val="99"/>
    <w:rsid w:val="000F28C8"/>
    <w:pPr>
      <w:tabs>
        <w:tab w:val="center" w:pos="4252"/>
        <w:tab w:val="right" w:pos="8504"/>
      </w:tabs>
    </w:pPr>
  </w:style>
  <w:style w:type="character" w:customStyle="1" w:styleId="PiedepginaCar">
    <w:name w:val="Pie de página Car"/>
    <w:basedOn w:val="Fuentedeprrafopredeter"/>
    <w:link w:val="Piedepgina"/>
    <w:uiPriority w:val="99"/>
    <w:semiHidden/>
    <w:rsid w:val="007B07F2"/>
    <w:rPr>
      <w:rFonts w:ascii="Tahoma" w:hAnsi="Tahoma"/>
      <w:sz w:val="20"/>
      <w:szCs w:val="20"/>
      <w:lang w:val="ca-ES"/>
    </w:rPr>
  </w:style>
  <w:style w:type="character" w:styleId="Nmerodepgina">
    <w:name w:val="page number"/>
    <w:basedOn w:val="Fuentedeprrafopredeter"/>
    <w:uiPriority w:val="99"/>
    <w:rsid w:val="000F28C8"/>
    <w:rPr>
      <w:rFonts w:cs="Times New Roman"/>
    </w:rPr>
  </w:style>
  <w:style w:type="character" w:styleId="Hipervnculo">
    <w:name w:val="Hyperlink"/>
    <w:basedOn w:val="Fuentedeprrafopredeter"/>
    <w:uiPriority w:val="99"/>
    <w:rsid w:val="000F28C8"/>
    <w:rPr>
      <w:rFonts w:cs="Times New Roman"/>
      <w:color w:val="0000FF"/>
      <w:u w:val="single"/>
    </w:rPr>
  </w:style>
  <w:style w:type="character" w:styleId="Hipervnculovisitado">
    <w:name w:val="FollowedHyperlink"/>
    <w:basedOn w:val="Fuentedeprrafopredeter"/>
    <w:uiPriority w:val="99"/>
    <w:rsid w:val="000F28C8"/>
    <w:rPr>
      <w:rFonts w:cs="Times New Roman"/>
      <w:color w:val="800080"/>
      <w:u w:val="single"/>
    </w:rPr>
  </w:style>
  <w:style w:type="paragraph" w:styleId="Sangradetextonormal">
    <w:name w:val="Body Text Indent"/>
    <w:basedOn w:val="Normal"/>
    <w:link w:val="SangradetextonormalCar"/>
    <w:uiPriority w:val="99"/>
    <w:rsid w:val="00255D50"/>
    <w:pPr>
      <w:ind w:left="214"/>
    </w:pPr>
    <w:rPr>
      <w:rFonts w:ascii="Times New Roman" w:hAnsi="Times New Roman"/>
      <w:sz w:val="24"/>
      <w:lang w:val="es-ES"/>
    </w:rPr>
  </w:style>
  <w:style w:type="character" w:customStyle="1" w:styleId="SangradetextonormalCar">
    <w:name w:val="Sangría de texto normal Car"/>
    <w:basedOn w:val="Fuentedeprrafopredeter"/>
    <w:link w:val="Sangradetextonormal"/>
    <w:uiPriority w:val="99"/>
    <w:semiHidden/>
    <w:rsid w:val="007B07F2"/>
    <w:rPr>
      <w:rFonts w:ascii="Tahoma" w:hAnsi="Tahoma"/>
      <w:sz w:val="20"/>
      <w:szCs w:val="20"/>
      <w:lang w:val="ca-ES"/>
    </w:rPr>
  </w:style>
  <w:style w:type="paragraph" w:styleId="Textoindependiente">
    <w:name w:val="Body Text"/>
    <w:basedOn w:val="Normal"/>
    <w:link w:val="TextoindependienteCar"/>
    <w:rsid w:val="00B95FE0"/>
    <w:pPr>
      <w:jc w:val="both"/>
    </w:pPr>
  </w:style>
  <w:style w:type="character" w:customStyle="1" w:styleId="TextoindependienteCar">
    <w:name w:val="Texto independiente Car"/>
    <w:basedOn w:val="Fuentedeprrafopredeter"/>
    <w:link w:val="Textoindependiente"/>
    <w:uiPriority w:val="99"/>
    <w:semiHidden/>
    <w:rsid w:val="007B07F2"/>
    <w:rPr>
      <w:rFonts w:ascii="Tahoma" w:hAnsi="Tahoma"/>
      <w:sz w:val="20"/>
      <w:szCs w:val="20"/>
      <w:lang w:val="ca-ES"/>
    </w:rPr>
  </w:style>
  <w:style w:type="paragraph" w:customStyle="1" w:styleId="Estilo">
    <w:name w:val="Estilo"/>
    <w:basedOn w:val="Normal"/>
    <w:next w:val="Sangradetextonormal"/>
    <w:uiPriority w:val="99"/>
    <w:rsid w:val="00456DD2"/>
    <w:pPr>
      <w:ind w:firstLine="360"/>
      <w:jc w:val="both"/>
    </w:pPr>
  </w:style>
  <w:style w:type="paragraph" w:styleId="Sangra2detindependiente">
    <w:name w:val="Body Text Indent 2"/>
    <w:basedOn w:val="Normal"/>
    <w:link w:val="Sangra2detindependienteCar"/>
    <w:uiPriority w:val="99"/>
    <w:rsid w:val="0014525D"/>
    <w:pPr>
      <w:spacing w:after="120" w:line="480" w:lineRule="auto"/>
      <w:ind w:left="283"/>
    </w:pPr>
    <w:rPr>
      <w:rFonts w:ascii="Times New Roman" w:hAnsi="Times New Roman"/>
      <w:sz w:val="24"/>
      <w:szCs w:val="24"/>
      <w:lang w:val="es-ES"/>
    </w:rPr>
  </w:style>
  <w:style w:type="character" w:customStyle="1" w:styleId="Sangra2detindependienteCar">
    <w:name w:val="Sangría 2 de t. independiente Car"/>
    <w:basedOn w:val="Fuentedeprrafopredeter"/>
    <w:link w:val="Sangra2detindependiente"/>
    <w:uiPriority w:val="99"/>
    <w:semiHidden/>
    <w:rsid w:val="007B07F2"/>
    <w:rPr>
      <w:rFonts w:ascii="Tahoma" w:hAnsi="Tahoma"/>
      <w:sz w:val="20"/>
      <w:szCs w:val="20"/>
      <w:lang w:val="ca-ES"/>
    </w:rPr>
  </w:style>
  <w:style w:type="paragraph" w:styleId="Ttulo">
    <w:name w:val="Title"/>
    <w:basedOn w:val="Normal"/>
    <w:link w:val="TtuloCar"/>
    <w:qFormat/>
    <w:rsid w:val="005B733D"/>
    <w:pPr>
      <w:spacing w:line="360" w:lineRule="auto"/>
      <w:jc w:val="center"/>
    </w:pPr>
    <w:rPr>
      <w:b/>
      <w:u w:val="single"/>
      <w:lang w:val="es-ES_tradnl" w:eastAsia="ca-ES"/>
    </w:rPr>
  </w:style>
  <w:style w:type="character" w:customStyle="1" w:styleId="TtuloCar">
    <w:name w:val="Título Car"/>
    <w:basedOn w:val="Fuentedeprrafopredeter"/>
    <w:link w:val="Ttulo"/>
    <w:uiPriority w:val="10"/>
    <w:rsid w:val="007B07F2"/>
    <w:rPr>
      <w:rFonts w:asciiTheme="majorHAnsi" w:eastAsiaTheme="majorEastAsia" w:hAnsiTheme="majorHAnsi" w:cstheme="majorBidi"/>
      <w:b/>
      <w:bCs/>
      <w:kern w:val="28"/>
      <w:sz w:val="32"/>
      <w:szCs w:val="32"/>
      <w:lang w:val="ca-ES"/>
    </w:rPr>
  </w:style>
  <w:style w:type="paragraph" w:styleId="TDC2">
    <w:name w:val="toc 2"/>
    <w:basedOn w:val="Normal"/>
    <w:next w:val="TDC3"/>
    <w:autoRedefine/>
    <w:uiPriority w:val="99"/>
    <w:rsid w:val="00007858"/>
    <w:pPr>
      <w:widowControl w:val="0"/>
      <w:tabs>
        <w:tab w:val="left" w:pos="1588"/>
        <w:tab w:val="right" w:leader="dot" w:pos="8448"/>
      </w:tabs>
      <w:spacing w:before="60"/>
      <w:ind w:left="1588" w:right="1418" w:hanging="567"/>
      <w:jc w:val="both"/>
      <w:outlineLvl w:val="1"/>
    </w:pPr>
    <w:rPr>
      <w:rFonts w:cs="Tahoma"/>
      <w:caps/>
      <w:noProof/>
      <w:color w:val="333333"/>
      <w:sz w:val="18"/>
    </w:rPr>
  </w:style>
  <w:style w:type="paragraph" w:styleId="TDC1">
    <w:name w:val="toc 1"/>
    <w:basedOn w:val="Normal"/>
    <w:next w:val="TDC2"/>
    <w:autoRedefine/>
    <w:uiPriority w:val="39"/>
    <w:rsid w:val="009E0421"/>
    <w:pPr>
      <w:widowControl w:val="0"/>
      <w:pBdr>
        <w:bottom w:val="single" w:sz="4" w:space="1" w:color="auto"/>
      </w:pBdr>
      <w:tabs>
        <w:tab w:val="left" w:pos="1021"/>
        <w:tab w:val="right" w:pos="9072"/>
      </w:tabs>
      <w:spacing w:before="140" w:after="60"/>
      <w:ind w:left="1021" w:right="567" w:hanging="454"/>
      <w:jc w:val="both"/>
      <w:outlineLvl w:val="0"/>
    </w:pPr>
    <w:rPr>
      <w:rFonts w:cs="Tahoma"/>
      <w:b/>
      <w:bCs/>
      <w:caps/>
      <w14:shadow w14:blurRad="50800" w14:dist="38100" w14:dir="2700000" w14:sx="100000" w14:sy="100000" w14:kx="0" w14:ky="0" w14:algn="tl">
        <w14:srgbClr w14:val="000000">
          <w14:alpha w14:val="60000"/>
        </w14:srgbClr>
      </w14:shadow>
    </w:rPr>
  </w:style>
  <w:style w:type="paragraph" w:styleId="TDC3">
    <w:name w:val="toc 3"/>
    <w:basedOn w:val="TDC2"/>
    <w:next w:val="TDC4"/>
    <w:autoRedefine/>
    <w:uiPriority w:val="99"/>
    <w:semiHidden/>
    <w:rsid w:val="00485E04"/>
    <w:pPr>
      <w:tabs>
        <w:tab w:val="left" w:pos="1134"/>
        <w:tab w:val="left" w:pos="1644"/>
        <w:tab w:val="right" w:leader="dot" w:pos="8789"/>
      </w:tabs>
      <w:spacing w:after="100" w:afterAutospacing="1"/>
      <w:ind w:left="2212" w:hanging="624"/>
      <w:contextualSpacing/>
    </w:pPr>
    <w:rPr>
      <w:sz w:val="16"/>
      <w:szCs w:val="16"/>
    </w:rPr>
  </w:style>
  <w:style w:type="paragraph" w:styleId="TDC4">
    <w:name w:val="toc 4"/>
    <w:basedOn w:val="Normal"/>
    <w:next w:val="Normal"/>
    <w:autoRedefine/>
    <w:uiPriority w:val="99"/>
    <w:semiHidden/>
    <w:rsid w:val="000C358F"/>
    <w:pPr>
      <w:ind w:left="600"/>
    </w:pPr>
  </w:style>
  <w:style w:type="paragraph" w:styleId="Lista">
    <w:name w:val="List"/>
    <w:basedOn w:val="Normal"/>
    <w:uiPriority w:val="99"/>
    <w:rsid w:val="0039702F"/>
    <w:pPr>
      <w:ind w:left="283" w:hanging="283"/>
    </w:pPr>
  </w:style>
  <w:style w:type="table" w:styleId="Tablaconcuadrcula">
    <w:name w:val="Table Grid"/>
    <w:basedOn w:val="Tablanormal"/>
    <w:uiPriority w:val="99"/>
    <w:rsid w:val="00F461A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264762"/>
    <w:rPr>
      <w:rFonts w:cs="Times New Roman"/>
      <w:color w:val="808080"/>
    </w:rPr>
  </w:style>
  <w:style w:type="paragraph" w:styleId="Prrafodelista">
    <w:name w:val="List Paragraph"/>
    <w:basedOn w:val="Normal"/>
    <w:uiPriority w:val="34"/>
    <w:qFormat/>
    <w:rsid w:val="00264762"/>
    <w:pPr>
      <w:ind w:left="720"/>
      <w:contextualSpacing/>
    </w:pPr>
  </w:style>
  <w:style w:type="paragraph" w:styleId="Sangra3detindependiente">
    <w:name w:val="Body Text Indent 3"/>
    <w:basedOn w:val="Normal"/>
    <w:link w:val="Sangra3detindependienteCar"/>
    <w:uiPriority w:val="99"/>
    <w:rsid w:val="001A2848"/>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locked/>
    <w:rsid w:val="001A2848"/>
    <w:rPr>
      <w:rFonts w:ascii="Tahoma" w:hAnsi="Tahoma" w:cs="Times New Roman"/>
      <w:sz w:val="16"/>
      <w:szCs w:val="16"/>
      <w:lang w:val="ca-ES"/>
    </w:rPr>
  </w:style>
  <w:style w:type="paragraph" w:customStyle="1" w:styleId="Mantenertextoindependiente">
    <w:name w:val="Mantener texto independiente"/>
    <w:basedOn w:val="Textoindependiente"/>
    <w:uiPriority w:val="99"/>
    <w:rsid w:val="001A2848"/>
    <w:pPr>
      <w:keepNext/>
      <w:spacing w:after="160" w:line="360" w:lineRule="auto"/>
    </w:pPr>
    <w:rPr>
      <w:rFonts w:ascii="Arial" w:hAnsi="Arial"/>
      <w:kern w:val="28"/>
      <w:sz w:val="24"/>
      <w:lang w:val="es-ES_tradnl"/>
    </w:rPr>
  </w:style>
  <w:style w:type="paragraph" w:styleId="Mapadeldocumento">
    <w:name w:val="Document Map"/>
    <w:basedOn w:val="Normal"/>
    <w:link w:val="MapadeldocumentoCar"/>
    <w:uiPriority w:val="99"/>
    <w:rsid w:val="00FB1108"/>
    <w:rPr>
      <w:rFonts w:cs="Tahoma"/>
      <w:sz w:val="16"/>
      <w:szCs w:val="16"/>
    </w:rPr>
  </w:style>
  <w:style w:type="character" w:customStyle="1" w:styleId="MapadeldocumentoCar">
    <w:name w:val="Mapa del documento Car"/>
    <w:basedOn w:val="Fuentedeprrafopredeter"/>
    <w:link w:val="Mapadeldocumento"/>
    <w:uiPriority w:val="99"/>
    <w:locked/>
    <w:rsid w:val="00FB1108"/>
    <w:rPr>
      <w:rFonts w:ascii="Tahoma" w:hAnsi="Tahoma" w:cs="Tahoma"/>
      <w:sz w:val="16"/>
      <w:szCs w:val="16"/>
      <w:lang w:val="ca-ES"/>
    </w:rPr>
  </w:style>
  <w:style w:type="numbering" w:customStyle="1" w:styleId="Bego-tahoma10">
    <w:name w:val="Bego - tahoma 10"/>
    <w:rsid w:val="007B07F2"/>
    <w:pPr>
      <w:numPr>
        <w:numId w:val="2"/>
      </w:numPr>
    </w:pPr>
  </w:style>
  <w:style w:type="paragraph" w:styleId="Textodeglobo">
    <w:name w:val="Balloon Text"/>
    <w:basedOn w:val="Normal"/>
    <w:link w:val="TextodegloboCar"/>
    <w:uiPriority w:val="99"/>
    <w:semiHidden/>
    <w:unhideWhenUsed/>
    <w:rsid w:val="00F624D5"/>
    <w:rPr>
      <w:rFonts w:cs="Tahoma"/>
      <w:sz w:val="16"/>
      <w:szCs w:val="16"/>
    </w:rPr>
  </w:style>
  <w:style w:type="character" w:customStyle="1" w:styleId="TextodegloboCar">
    <w:name w:val="Texto de globo Car"/>
    <w:basedOn w:val="Fuentedeprrafopredeter"/>
    <w:link w:val="Textodeglobo"/>
    <w:uiPriority w:val="99"/>
    <w:semiHidden/>
    <w:rsid w:val="00F624D5"/>
    <w:rPr>
      <w:rFonts w:ascii="Tahoma" w:hAnsi="Tahoma" w:cs="Tahoma"/>
      <w:sz w:val="16"/>
      <w:szCs w:val="16"/>
      <w:lang w:val="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11%20DOCUMENTS,%20REGISTRES,%20FORMATS/11.0%20DOCUMENTS/11.5%20DPRO/DPRO-102-005%20Demanda%20Permanganat%20Pot&#224;ssic.xls" TargetMode="External"/><Relationship Id="rId17" Type="http://schemas.openxmlformats.org/officeDocument/2006/relationships/theme" Target="theme/theme1.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11%20DOCUMENTS,%20REGISTRES,%20FORMATS/11.0%20DOCUMENTS/11.5%20DPRO/DPRO-001-007%20Dosificaci&#243;%20de%20Reactius.xl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24CBD64332447980D62C745592F409"/>
        <w:category>
          <w:name w:val="General"/>
          <w:gallery w:val="placeholder"/>
        </w:category>
        <w:types>
          <w:type w:val="bbPlcHdr"/>
        </w:types>
        <w:behaviors>
          <w:behavior w:val="content"/>
        </w:behaviors>
        <w:guid w:val="{FAD4A355-E23A-40BB-88A2-99A70B255B97}"/>
      </w:docPartPr>
      <w:docPartBody>
        <w:p w:rsidR="00E8139B" w:rsidRDefault="00F723DB">
          <w:r w:rsidRPr="004222F7">
            <w:rPr>
              <w:rStyle w:val="Textodelmarcadordeposicin"/>
            </w:rPr>
            <w:t>[Nom Elaborador]</w:t>
          </w:r>
        </w:p>
      </w:docPartBody>
    </w:docPart>
    <w:docPart>
      <w:docPartPr>
        <w:name w:val="1B6A9EE67B7F4E66B53AA5AF1D6A081D"/>
        <w:category>
          <w:name w:val="General"/>
          <w:gallery w:val="placeholder"/>
        </w:category>
        <w:types>
          <w:type w:val="bbPlcHdr"/>
        </w:types>
        <w:behaviors>
          <w:behavior w:val="content"/>
        </w:behaviors>
        <w:guid w:val="{F908ED34-BEAF-41EA-ABE3-CA1F1D843A4E}"/>
      </w:docPartPr>
      <w:docPartBody>
        <w:p w:rsidR="00E8139B" w:rsidRDefault="00F723DB">
          <w:r w:rsidRPr="004222F7">
            <w:rPr>
              <w:rStyle w:val="Textodelmarcadordeposicin"/>
            </w:rPr>
            <w:t>[Nom Revisor]</w:t>
          </w:r>
        </w:p>
      </w:docPartBody>
    </w:docPart>
    <w:docPart>
      <w:docPartPr>
        <w:name w:val="DEA2CFECC09D4C97B89A55DD6F6CFFB0"/>
        <w:category>
          <w:name w:val="General"/>
          <w:gallery w:val="placeholder"/>
        </w:category>
        <w:types>
          <w:type w:val="bbPlcHdr"/>
        </w:types>
        <w:behaviors>
          <w:behavior w:val="content"/>
        </w:behaviors>
        <w:guid w:val="{631C0F90-299E-4869-8E90-775E41F39B50}"/>
      </w:docPartPr>
      <w:docPartBody>
        <w:p w:rsidR="00E8139B" w:rsidRDefault="00F723DB">
          <w:r w:rsidRPr="004222F7">
            <w:rPr>
              <w:rStyle w:val="Textodelmarcadordeposicin"/>
            </w:rPr>
            <w:t>[Nom Aprovador]</w:t>
          </w:r>
        </w:p>
      </w:docPartBody>
    </w:docPart>
    <w:docPart>
      <w:docPartPr>
        <w:name w:val="0BF571C0A3584026A7735C61E789F8A9"/>
        <w:category>
          <w:name w:val="General"/>
          <w:gallery w:val="placeholder"/>
        </w:category>
        <w:types>
          <w:type w:val="bbPlcHdr"/>
        </w:types>
        <w:behaviors>
          <w:behavior w:val="content"/>
        </w:behaviors>
        <w:guid w:val="{6FEFB37C-EA30-4EFC-BAAC-7E8CCB7FD90D}"/>
      </w:docPartPr>
      <w:docPartBody>
        <w:p w:rsidR="00A8756E" w:rsidRDefault="00E8139B">
          <w:r w:rsidRPr="00CF6C5E">
            <w:rPr>
              <w:rStyle w:val="Textodelmarcadordeposicin"/>
            </w:rPr>
            <w:t>[Data elaboració]</w:t>
          </w:r>
        </w:p>
      </w:docPartBody>
    </w:docPart>
    <w:docPart>
      <w:docPartPr>
        <w:name w:val="7E7F3797ED7C4FE1B494EF511A533FA2"/>
        <w:category>
          <w:name w:val="General"/>
          <w:gallery w:val="placeholder"/>
        </w:category>
        <w:types>
          <w:type w:val="bbPlcHdr"/>
        </w:types>
        <w:behaviors>
          <w:behavior w:val="content"/>
        </w:behaviors>
        <w:guid w:val="{ED50C189-44C8-47EA-A06F-DD865D1E44CC}"/>
      </w:docPartPr>
      <w:docPartBody>
        <w:p w:rsidR="00A8756E" w:rsidRDefault="00E8139B">
          <w:r w:rsidRPr="00CF6C5E">
            <w:rPr>
              <w:rStyle w:val="Textodelmarcadordeposicin"/>
            </w:rPr>
            <w:t>[Data revisió]</w:t>
          </w:r>
        </w:p>
      </w:docPartBody>
    </w:docPart>
    <w:docPart>
      <w:docPartPr>
        <w:name w:val="03F1CBF9FED64262A8F2431E819CF0A2"/>
        <w:category>
          <w:name w:val="General"/>
          <w:gallery w:val="placeholder"/>
        </w:category>
        <w:types>
          <w:type w:val="bbPlcHdr"/>
        </w:types>
        <w:behaviors>
          <w:behavior w:val="content"/>
        </w:behaviors>
        <w:guid w:val="{BE9B8179-82D1-43D3-8368-BEFF84962B2A}"/>
      </w:docPartPr>
      <w:docPartBody>
        <w:p w:rsidR="00A8756E" w:rsidRDefault="00E8139B">
          <w:r w:rsidRPr="00CF6C5E">
            <w:rPr>
              <w:rStyle w:val="Textodelmarcadordeposicin"/>
            </w:rPr>
            <w:t>[Data aprovació]</w:t>
          </w:r>
        </w:p>
      </w:docPartBody>
    </w:docPart>
    <w:docPart>
      <w:docPartPr>
        <w:name w:val="A9A874CBC8944092BA3930D5D760C3BC"/>
        <w:category>
          <w:name w:val="General"/>
          <w:gallery w:val="placeholder"/>
        </w:category>
        <w:types>
          <w:type w:val="bbPlcHdr"/>
        </w:types>
        <w:behaviors>
          <w:behavior w:val="content"/>
        </w:behaviors>
        <w:guid w:val="{2A50E117-0F64-4C41-B58B-476B04D3FB08}"/>
      </w:docPartPr>
      <w:docPartBody>
        <w:p w:rsidR="001C4813" w:rsidRDefault="0046592E">
          <w:r w:rsidRPr="007E77D9">
            <w:rPr>
              <w:rStyle w:val="Textodelmarcadordeposicin"/>
            </w:rPr>
            <w:t>[Título]</w:t>
          </w:r>
        </w:p>
      </w:docPartBody>
    </w:docPart>
    <w:docPart>
      <w:docPartPr>
        <w:name w:val="619EE0E72FEF45B2AC40CA9C3A6B0A23"/>
        <w:category>
          <w:name w:val="General"/>
          <w:gallery w:val="placeholder"/>
        </w:category>
        <w:types>
          <w:type w:val="bbPlcHdr"/>
        </w:types>
        <w:behaviors>
          <w:behavior w:val="content"/>
        </w:behaviors>
        <w:guid w:val="{1EB0F772-69DA-4F26-A45F-529DBF38902D}"/>
      </w:docPartPr>
      <w:docPartBody>
        <w:p w:rsidR="001C4813" w:rsidRDefault="0046592E">
          <w:r w:rsidRPr="007E77D9">
            <w:rPr>
              <w:rStyle w:val="Textodelmarcadordeposicin"/>
            </w:rPr>
            <w:t>[Codi]</w:t>
          </w:r>
        </w:p>
      </w:docPartBody>
    </w:docPart>
    <w:docPart>
      <w:docPartPr>
        <w:name w:val="F9B879A3BC5C4C4EB82C3CCA71780B0B"/>
        <w:category>
          <w:name w:val="General"/>
          <w:gallery w:val="placeholder"/>
        </w:category>
        <w:types>
          <w:type w:val="bbPlcHdr"/>
        </w:types>
        <w:behaviors>
          <w:behavior w:val="content"/>
        </w:behaviors>
        <w:guid w:val="{96D23226-CE03-4C30-847E-311D65F6976D}"/>
      </w:docPartPr>
      <w:docPartBody>
        <w:p w:rsidR="00DE693D" w:rsidRDefault="00F71832">
          <w:r w:rsidRPr="00C96EBB">
            <w:rPr>
              <w:rStyle w:val="Textodelmarcadordeposicin"/>
            </w:rPr>
            <w:t>[Sistema]</w:t>
          </w:r>
        </w:p>
      </w:docPartBody>
    </w:docPart>
    <w:docPart>
      <w:docPartPr>
        <w:name w:val="6AAB059BE2A0425FA5DD8B2F4E7C87E5"/>
        <w:category>
          <w:name w:val="General"/>
          <w:gallery w:val="placeholder"/>
        </w:category>
        <w:types>
          <w:type w:val="bbPlcHdr"/>
        </w:types>
        <w:behaviors>
          <w:behavior w:val="content"/>
        </w:behaviors>
        <w:guid w:val="{ABFB068A-D347-4823-B5E7-77E46B9838CD}"/>
      </w:docPartPr>
      <w:docPartBody>
        <w:p w:rsidR="00DE693D" w:rsidRDefault="00F71832">
          <w:r w:rsidRPr="00C96EBB">
            <w:rPr>
              <w:rStyle w:val="Textodelmarcadordeposicin"/>
            </w:rPr>
            <w:t>[Tipus de document]</w:t>
          </w:r>
        </w:p>
      </w:docPartBody>
    </w:docPart>
    <w:docPart>
      <w:docPartPr>
        <w:name w:val="FD8A32037DD14557A345B785CD65343C"/>
        <w:category>
          <w:name w:val="General"/>
          <w:gallery w:val="placeholder"/>
        </w:category>
        <w:types>
          <w:type w:val="bbPlcHdr"/>
        </w:types>
        <w:behaviors>
          <w:behavior w:val="content"/>
        </w:behaviors>
        <w:guid w:val="{2507B355-8339-4BA2-89D4-EB3F462E2A11}"/>
      </w:docPartPr>
      <w:docPartBody>
        <w:p w:rsidR="00AD2113" w:rsidRDefault="00157163">
          <w:r w:rsidRPr="00D13B41">
            <w:rPr>
              <w:rStyle w:val="Textodelmarcadordeposicin"/>
            </w:rPr>
            <w:t>[# Revisió]</w:t>
          </w:r>
        </w:p>
      </w:docPartBody>
    </w:docPart>
    <w:docPart>
      <w:docPartPr>
        <w:name w:val="CBD3EDD8D0D54204AF5787093965507C"/>
        <w:category>
          <w:name w:val="General"/>
          <w:gallery w:val="placeholder"/>
        </w:category>
        <w:types>
          <w:type w:val="bbPlcHdr"/>
        </w:types>
        <w:behaviors>
          <w:behavior w:val="content"/>
        </w:behaviors>
        <w:guid w:val="{3D6CA6AD-EB2E-444F-8C63-D0BF866E2300}"/>
      </w:docPartPr>
      <w:docPartBody>
        <w:p w:rsidR="00776944" w:rsidRDefault="006C0C97">
          <w:r w:rsidRPr="00FE402A">
            <w:rPr>
              <w:rStyle w:val="Textodelmarcadordeposicin"/>
            </w:rPr>
            <w:t>[Codi]</w:t>
          </w:r>
        </w:p>
      </w:docPartBody>
    </w:docPart>
    <w:docPart>
      <w:docPartPr>
        <w:name w:val="126617C3322F415EBB13076EC4F1FA50"/>
        <w:category>
          <w:name w:val="General"/>
          <w:gallery w:val="placeholder"/>
        </w:category>
        <w:types>
          <w:type w:val="bbPlcHdr"/>
        </w:types>
        <w:behaviors>
          <w:behavior w:val="content"/>
        </w:behaviors>
        <w:guid w:val="{DF0CF5A3-2B41-416D-9DAE-DD68C8DE6F77}"/>
      </w:docPartPr>
      <w:docPartBody>
        <w:p w:rsidR="00776944" w:rsidRDefault="006C0C97">
          <w:r w:rsidRPr="00FE402A">
            <w:rPr>
              <w:rStyle w:val="Textodelmarcadordeposicin"/>
            </w:rPr>
            <w:t>[Título]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723DB"/>
    <w:rsid w:val="000103F2"/>
    <w:rsid w:val="00157163"/>
    <w:rsid w:val="001C4813"/>
    <w:rsid w:val="0046592E"/>
    <w:rsid w:val="00623D43"/>
    <w:rsid w:val="006C0C97"/>
    <w:rsid w:val="006C3C14"/>
    <w:rsid w:val="006E4852"/>
    <w:rsid w:val="00776944"/>
    <w:rsid w:val="00A8756E"/>
    <w:rsid w:val="00AD2113"/>
    <w:rsid w:val="00DE49C2"/>
    <w:rsid w:val="00DE693D"/>
    <w:rsid w:val="00E8139B"/>
    <w:rsid w:val="00EF77E2"/>
    <w:rsid w:val="00F71832"/>
    <w:rsid w:val="00F723D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39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6C0C97"/>
    <w:rPr>
      <w:rFonts w:cs="Times New Roman"/>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cediments-Instruccions" ma:contentTypeID="0x01010082CBB94AB3E15F4B8CF51EDAB3C29783" ma:contentTypeVersion="85" ma:contentTypeDescription="Crear nuevo documento." ma:contentTypeScope="" ma:versionID="f81a64431edbb4ffa7b3fdbac022a5f1">
  <xsd:schema xmlns:xsd="http://www.w3.org/2001/XMLSchema" xmlns:xs="http://www.w3.org/2001/XMLSchema" xmlns:p="http://schemas.microsoft.com/office/2006/metadata/properties" xmlns:ns1="3e786a21-37c6-48d9-a082-9b625a72d4db" xmlns:ns3="47948ad0-291d-479c-8b8f-0744cedafb55" targetNamespace="http://schemas.microsoft.com/office/2006/metadata/properties" ma:root="true" ma:fieldsID="095ca037283912e4924019e3561b1be8" ns1:_="" ns3:_="">
    <xsd:import namespace="3e786a21-37c6-48d9-a082-9b625a72d4db"/>
    <xsd:import namespace="47948ad0-291d-479c-8b8f-0744cedafb55"/>
    <xsd:element name="properties">
      <xsd:complexType>
        <xsd:sequence>
          <xsd:element name="documentManagement">
            <xsd:complexType>
              <xsd:all>
                <xsd:element ref="ns1:T_x00ed_tol" minOccurs="0"/>
                <xsd:element ref="ns1:Revisio" minOccurs="0"/>
                <xsd:element ref="ns1:Sistema" minOccurs="0"/>
                <xsd:element ref="ns1:TipusDocument" minOccurs="0"/>
                <xsd:element ref="ns1:ISO" minOccurs="0"/>
                <xsd:element ref="ns1:Codi" minOccurs="0"/>
                <xsd:element ref="ns1:Elaborador" minOccurs="0"/>
                <xsd:element ref="ns1:DataElaboracio" minOccurs="0"/>
                <xsd:element ref="ns1:Aprovador" minOccurs="0"/>
                <xsd:element ref="ns1:DataAprovacio" minOccurs="0"/>
                <xsd:element ref="ns1:Revisor" minOccurs="0"/>
                <xsd:element ref="ns1:DataRevisio" minOccurs="0"/>
                <xsd:element ref="ns1:EstatDocument" minOccurs="0"/>
                <xsd:element ref="ns1:NotificacioAutomatica" minOccurs="0"/>
                <xsd:element ref="ns1:MediaServiceMetadata" minOccurs="0"/>
                <xsd:element ref="ns1:MediaServiceFastMetadata" minOccurs="0"/>
                <xsd:element ref="ns3:SharedWithUsers" minOccurs="0"/>
                <xsd:element ref="ns3:SharedWithDetails" minOccurs="0"/>
                <xsd:element ref="ns1:Validador_x002f_a" minOccurs="0"/>
                <xsd:element ref="ns1:Flux" minOccurs="0"/>
                <xsd:element ref="ns1:Tracking" minOccurs="0"/>
                <xsd:element ref="ns1:Datavalidat" minOccurs="0"/>
                <xsd:element ref="ns1:Datainiciflux" minOccurs="0"/>
                <xsd:element ref="ns1:Rutaintranet" minOccurs="0"/>
                <xsd:element ref="ns1:RevisatPer" minOccurs="0"/>
                <xsd:element ref="ns1:TascaPendentPer" minOccurs="0"/>
                <xsd:element ref="ns1:Tascapendent" minOccurs="0"/>
                <xsd:element ref="ns1:lcf76f155ced4ddcb4097134ff3c332f" minOccurs="0"/>
                <xsd:element ref="ns3:TaxCatchAll" minOccurs="0"/>
                <xsd:element ref="ns1:MediaServiceGenerationTime" minOccurs="0"/>
                <xsd:element ref="ns1:MediaServiceEventHashCode" minOccurs="0"/>
                <xsd:element ref="ns1:MediaServiceObjectDetectorVersions" minOccurs="0"/>
                <xsd:element ref="ns1: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6a21-37c6-48d9-a082-9b625a72d4db" elementFormDefault="qualified">
    <xsd:import namespace="http://schemas.microsoft.com/office/2006/documentManagement/types"/>
    <xsd:import namespace="http://schemas.microsoft.com/office/infopath/2007/PartnerControls"/>
    <xsd:element name="T_x00ed_tol" ma:index="0" nillable="true" ma:displayName="Títol" ma:internalName="T_x00ed_tol" ma:readOnly="false">
      <xsd:simpleType>
        <xsd:restriction base="dms:Text">
          <xsd:maxLength value="255"/>
        </xsd:restriction>
      </xsd:simpleType>
    </xsd:element>
    <xsd:element name="Revisio" ma:index="1" nillable="true" ma:displayName="Revisio" ma:format="Dropdown" ma:internalName="Revisio" ma:percentage="FALSE">
      <xsd:simpleType>
        <xsd:restriction base="dms:Number"/>
      </xsd:simpleType>
    </xsd:element>
    <xsd:element name="Sistema" ma:index="2" nillable="true" ma:displayName="Sistema" ma:format="Dropdown" ma:internalName="Sistema">
      <xsd:simpleType>
        <xsd:restriction base="dms:Choice">
          <xsd:enumeration value="GESTIÓ INTEGRADA"/>
          <xsd:enumeration value="MEDI AMBIENT"/>
          <xsd:enumeration value="SEGURETAT I SALUT"/>
          <xsd:enumeration value="INNOCUÏTAT"/>
          <xsd:enumeration value="OPERACIONALS"/>
          <xsd:enumeration value="QUALITAT"/>
          <xsd:enumeration value="REQUISITS TÈCNICS/GESTIÓ"/>
          <xsd:enumeration value="COMPETÈNCIA TÈCNICA LAB"/>
          <xsd:enumeration value="SEGURETAT INTEGRAL"/>
          <xsd:enumeration value="SEGURETAT INFORMACIÓ"/>
          <xsd:enumeration value="SIGOS"/>
          <xsd:enumeration value="ESG"/>
          <xsd:enumeration value="EFR"/>
          <xsd:enumeration value="SIGOS/ESG"/>
          <xsd:enumeration value="RGPD"/>
          <xsd:enumeration value="COMPLIANCE"/>
          <xsd:enumeration value="CONTRACTACIÓ"/>
          <xsd:enumeration value="ESG"/>
          <xsd:enumeration value="RGPD"/>
          <xsd:enumeration value="SGC-COM"/>
          <xsd:enumeration value="CSP"/>
        </xsd:restriction>
      </xsd:simpleType>
    </xsd:element>
    <xsd:element name="TipusDocument" ma:index="3" nillable="true" ma:displayName="TipusDocument" ma:format="Dropdown" ma:internalName="TipusDocument">
      <xsd:simpleType>
        <xsd:restriction base="dms:Choice">
          <xsd:enumeration value="MANUAL"/>
          <xsd:enumeration value="PROCEDIMENTS"/>
          <xsd:enumeration value="INSTRUCCIONS"/>
          <xsd:enumeration value="FORMATS"/>
          <xsd:enumeration value="DOCUMENTS"/>
          <xsd:enumeration value="REGLAMENT INTERN"/>
          <xsd:enumeration value="INFORMES"/>
          <xsd:enumeration value="REGLAMENT"/>
        </xsd:restriction>
      </xsd:simpleType>
    </xsd:element>
    <xsd:element name="ISO" ma:index="4" nillable="true" ma:displayName="ISO" ma:format="Dropdown" ma:internalName="ISO">
      <xsd:simpleType>
        <xsd:restriction base="dms:Choice">
          <xsd:enumeration value="ISO 9001"/>
          <xsd:enumeration value="ISO 9001 + ISO 22000"/>
          <xsd:enumeration value="ISO 14001"/>
          <xsd:enumeration value="OHSAS 18001"/>
          <xsd:enumeration value="ISO 17025"/>
          <xsd:enumeration value="ISO 22000"/>
          <xsd:enumeration value="ISO 22000 + ISO 14000"/>
          <xsd:enumeration value="TRINORMA"/>
          <xsd:enumeration value="TRINORMA + ISO 22000"/>
          <xsd:enumeration value="ISO 27001"/>
          <xsd:enumeration value="TRIN + ISO 22000 + ISO 27001"/>
          <xsd:enumeration value="ISO 45001"/>
          <xsd:enumeration value="SIGOS"/>
          <xsd:enumeration value="ESG"/>
          <xsd:enumeration value="EFR"/>
          <xsd:enumeration value="SISTEMES INTEGRATS - SGI"/>
          <xsd:enumeration value="SIGOS i ESG"/>
          <xsd:enumeration value="ENS"/>
        </xsd:restriction>
      </xsd:simpleType>
    </xsd:element>
    <xsd:element name="Codi" ma:index="5" nillable="true" ma:displayName="Codi" ma:internalName="Codi">
      <xsd:simpleType>
        <xsd:restriction base="dms:Text">
          <xsd:maxLength value="255"/>
        </xsd:restriction>
      </xsd:simpleType>
    </xsd:element>
    <xsd:element name="Elaborador" ma:index="6" nillable="true" ma:displayName="Elaborador" ma:format="Dropdown" ma:list="UserInfo" ma:SharePointGroup="0" ma:internalName="Elaborad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ataElaboracio" ma:index="7" nillable="true" ma:displayName="DataElaboracio" ma:format="DateTime" ma:hidden="true" ma:internalName="DataElaboracio">
      <xsd:simpleType>
        <xsd:restriction base="dms:DateTime"/>
      </xsd:simpleType>
    </xsd:element>
    <xsd:element name="Aprovador" ma:index="8" nillable="true" ma:displayName="Aprovador" ma:format="Dropdown" ma:list="UserInfo" ma:SharePointGroup="0" ma:internalName="Aprovad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ataAprovacio" ma:index="9" nillable="true" ma:displayName="DataAprovacio" ma:format="DateOnly" ma:hidden="true" ma:internalName="DataAprovacio" ma:readOnly="false">
      <xsd:simpleType>
        <xsd:restriction base="dms:DateTime"/>
      </xsd:simpleType>
    </xsd:element>
    <xsd:element name="Revisor" ma:index="10" nillable="true" ma:displayName="Revisor" ma:format="Dropdown" ma:list="UserInfo" ma:SharePointGroup="0" ma:internalName="Reviso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ataRevisio" ma:index="11" nillable="true" ma:displayName="Data revisió" ma:format="DateTime" ma:hidden="true" ma:internalName="DataRevisio">
      <xsd:simpleType>
        <xsd:restriction base="dms:DateTime"/>
      </xsd:simpleType>
    </xsd:element>
    <xsd:element name="EstatDocument" ma:index="14" nillable="true" ma:displayName="EstatDocument" ma:default="Pendent iniciar flux" ma:format="Dropdown" ma:hidden="true" ma:indexed="true" ma:internalName="EstatDocument">
      <xsd:simpleType>
        <xsd:restriction base="dms:Choice">
          <xsd:enumeration value="Pendent iniciar flux"/>
          <xsd:enumeration value="Pendent validar"/>
          <xsd:enumeration value="Pendent revisar"/>
          <xsd:enumeration value="Pendent aprovar"/>
          <xsd:enumeration value="Completat"/>
          <xsd:enumeration value="Rebutjat"/>
        </xsd:restriction>
      </xsd:simpleType>
    </xsd:element>
    <xsd:element name="NotificacioAutomatica" ma:index="15" nillable="true" ma:displayName="NotificacioAutomatica" ma:format="Dropdown" ma:list="UserInfo" ma:SharePointGroup="0" ma:internalName="NotificacioAutomatica"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Validador_x002f_a" ma:index="26" nillable="true" ma:displayName="Validador/a" ma:format="Dropdown" ma:hidden="true" ma:list="UserInfo" ma:SharePointGroup="0" ma:internalName="Validador_x002f_a"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lux" ma:index="27" nillable="true" ma:displayName="Flux" ma:format="Dropdown" ma:hidden="true" ma:internalName="Flux">
      <xsd:simpleType>
        <xsd:restriction base="dms:Text">
          <xsd:maxLength value="255"/>
        </xsd:restriction>
      </xsd:simpleType>
    </xsd:element>
    <xsd:element name="Tracking" ma:index="28" nillable="true" ma:displayName="Tracking" ma:format="Dropdown" ma:hidden="true" ma:internalName="Tracking">
      <xsd:simpleType>
        <xsd:restriction base="dms:Note"/>
      </xsd:simpleType>
    </xsd:element>
    <xsd:element name="Datavalidat" ma:index="30" nillable="true" ma:displayName="Data validat" ma:format="DateTime" ma:hidden="true" ma:internalName="Datavalidat">
      <xsd:simpleType>
        <xsd:restriction base="dms:DateTime"/>
      </xsd:simpleType>
    </xsd:element>
    <xsd:element name="Datainiciflux" ma:index="31" nillable="true" ma:displayName="Data inici flux" ma:format="DateTime" ma:hidden="true" ma:internalName="Datainiciflux">
      <xsd:simpleType>
        <xsd:restriction base="dms:DateTime"/>
      </xsd:simpleType>
    </xsd:element>
    <xsd:element name="Rutaintranet" ma:index="32" nillable="true" ma:displayName="Ruta intranet" ma:format="Dropdown" ma:hidden="true" ma:internalName="Rutaintranet" ma:readOnly="false">
      <xsd:simpleType>
        <xsd:restriction base="dms:Text">
          <xsd:maxLength value="255"/>
        </xsd:restriction>
      </xsd:simpleType>
    </xsd:element>
    <xsd:element name="RevisatPer" ma:index="33" nillable="true" ma:displayName="RevisatPer" ma:format="Dropdown" ma:hidden="true" ma:list="UserInfo" ma:SharePointGroup="0" ma:internalName="RevisatPer"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scaPendentPer" ma:index="34" nillable="true" ma:displayName="TascaPendentPer" ma:format="Dropdown" ma:hidden="true" ma:list="UserInfo" ma:SharePointGroup="0" ma:internalName="TascaPendentPe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scapendent" ma:index="35" nillable="true" ma:displayName="Tascapendent" ma:format="Dropdown" ma:hidden="true" ma:internalName="Tascapendent" ma:readOnly="false" ma:percentage="FALSE">
      <xsd:simpleType>
        <xsd:restriction base="dms:Number"/>
      </xsd:simpleType>
    </xsd:element>
    <xsd:element name="lcf76f155ced4ddcb4097134ff3c332f" ma:index="37"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GenerationTime" ma:index="39" nillable="true" ma:displayName="MediaServiceGenerationTime" ma:hidden="true" ma:internalName="MediaServiceGenerationTime" ma:readOnly="true">
      <xsd:simpleType>
        <xsd:restriction base="dms:Text"/>
      </xsd:simpleType>
    </xsd:element>
    <xsd:element name="MediaServiceEventHashCode" ma:index="40" nillable="true" ma:displayName="MediaServiceEventHashCode" ma:hidden="true" ma:internalName="MediaServiceEventHashCode" ma:readOnly="true">
      <xsd:simpleType>
        <xsd:restriction base="dms:Text"/>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948ad0-291d-479c-8b8f-0744cedafb55" elementFormDefault="qualified">
    <xsd:import namespace="http://schemas.microsoft.com/office/2006/documentManagement/types"/>
    <xsd:import namespace="http://schemas.microsoft.com/office/infopath/2007/PartnerControls"/>
    <xsd:element name="SharedWithUsers" ma:index="2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Detalles de uso compartido" ma:internalName="SharedWithDetails" ma:readOnly="true">
      <xsd:simpleType>
        <xsd:restriction base="dms:Note">
          <xsd:maxLength value="255"/>
        </xsd:restriction>
      </xsd:simpleType>
    </xsd:element>
    <xsd:element name="TaxCatchAll" ma:index="38" nillable="true" ma:displayName="Taxonomy Catch All Column" ma:hidden="true" ma:list="{5c852f28-17bf-4456-a190-ff0895047d70}" ma:internalName="TaxCatchAll" ma:showField="CatchAllData" ma:web="47948ad0-291d-479c-8b8f-0744cedafb55">
      <xsd:complexType>
        <xsd:complexContent>
          <xsd:extension base="dms:MultiChoiceLookup">
            <xsd:sequence>
              <xsd:element name="Value" type="dms:Lookup" maxOccurs="unbounded" minOccurs="0" nillable="true"/>
            </xsd:sequence>
          </xsd:extension>
        </xsd:complexContent>
      </xsd:complexType>
    </xsd:element>
    <xsd:element name="_dlc_DocId" ma:index="43" nillable="true" ma:displayName="Valor de Id. de documento" ma:description="El valor del identificador de documento asignado a este elemento." ma:indexed="true" ma:internalName="_dlc_DocId" ma:readOnly="true">
      <xsd:simpleType>
        <xsd:restriction base="dms:Text"/>
      </xsd:simpleType>
    </xsd:element>
    <xsd:element name="_dlc_DocIdUrl" ma:index="44"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5" nillable="true" ma:displayName="Identificador persistente" ma:description="Mantener el identificador al agregar."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documentManagement>
    <lcf76f155ced4ddcb4097134ff3c332f xmlns="1f674158-baca-4ccc-a8d9-157d8828ccd4">
      <Terms xmlns="http://schemas.microsoft.com/office/infopath/2007/PartnerControls"/>
    </lcf76f155ced4ddcb4097134ff3c332f>
    <TaxCatchAll xmlns="dfc59f5f-24d5-4d9d-a551-20b358c0d66e" xsi:nil="true"/>
    <SharedWithUsers xmlns="dfc59f5f-24d5-4d9d-a551-20b358c0d66e">
      <UserInfo>
        <DisplayName/>
        <AccountId xsi:nil="true"/>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o" ma:contentTypeID="0x0101001F252B24958FC3478BEA7CFE41CB72A3" ma:contentTypeVersion="16" ma:contentTypeDescription="Crear nuevo documento." ma:contentTypeScope="" ma:versionID="bf9aae3b0340def418162a266f8bd670">
  <xsd:schema xmlns:xsd="http://www.w3.org/2001/XMLSchema" xmlns:xs="http://www.w3.org/2001/XMLSchema" xmlns:p="http://schemas.microsoft.com/office/2006/metadata/properties" xmlns:ns2="1f674158-baca-4ccc-a8d9-157d8828ccd4" xmlns:ns3="dfc59f5f-24d5-4d9d-a551-20b358c0d66e" targetNamespace="http://schemas.microsoft.com/office/2006/metadata/properties" ma:root="true" ma:fieldsID="acc75710ba5fb90a5b35dec788767947" ns2:_="" ns3:_="">
    <xsd:import namespace="1f674158-baca-4ccc-a8d9-157d8828ccd4"/>
    <xsd:import namespace="dfc59f5f-24d5-4d9d-a551-20b358c0d6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74158-baca-4ccc-a8d9-157d8828c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c59f5f-24d5-4d9d-a551-20b358c0d66e"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071825e-04f2-42e3-bf78-e3695ff983d9}" ma:internalName="TaxCatchAll" ma:showField="CatchAllData" ma:web="dfc59f5f-24d5-4d9d-a551-20b358c0d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customXsn xmlns="http://schemas.microsoft.com/office/2006/metadata/customXsn">
  <xsnLocation/>
  <cached>True</cached>
  <openByDefault>True</openByDefault>
  <xsnScope/>
</customXsn>
</file>

<file path=customXml/item7.xml><?xml version="1.0" encoding="utf-8"?>
<?mso-contentType ?>
<SharedContentType xmlns="Microsoft.SharePoint.Taxonomy.ContentTypeSync" SourceId="42508c24-a075-48c8-9a3e-13690b312bbf" ContentTypeId="0x0101" PreviousValue="false"/>
</file>

<file path=customXml/itemProps1.xml><?xml version="1.0" encoding="utf-8"?>
<ds:datastoreItem xmlns:ds="http://schemas.openxmlformats.org/officeDocument/2006/customXml" ds:itemID="{C1899D40-365E-4C1B-B430-58A945DC60AA}">
  <ds:schemaRefs>
    <ds:schemaRef ds:uri="http://schemas.microsoft.com/sharepoint/v3/contenttype/forms"/>
  </ds:schemaRefs>
</ds:datastoreItem>
</file>

<file path=customXml/itemProps2.xml><?xml version="1.0" encoding="utf-8"?>
<ds:datastoreItem xmlns:ds="http://schemas.openxmlformats.org/officeDocument/2006/customXml" ds:itemID="{D4F8D9A7-D484-4AA2-AD9C-7B71E8A4C26E}"/>
</file>

<file path=customXml/itemProps3.xml><?xml version="1.0" encoding="utf-8"?>
<ds:datastoreItem xmlns:ds="http://schemas.openxmlformats.org/officeDocument/2006/customXml" ds:itemID="{61B2DCBA-EC56-48B1-AEC0-7B8EFBCFCDDA}">
  <ds:schemaRefs>
    <ds:schemaRef ds:uri="http://schemas.openxmlformats.org/officeDocument/2006/bibliography"/>
  </ds:schemaRefs>
</ds:datastoreItem>
</file>

<file path=customXml/itemProps4.xml><?xml version="1.0" encoding="utf-8"?>
<ds:datastoreItem xmlns:ds="http://schemas.openxmlformats.org/officeDocument/2006/customXml" ds:itemID="{450C410E-941B-4125-9AA1-5741430CA07C}">
  <ds:schemaRefs>
    <ds:schemaRef ds:uri="http://schemas.microsoft.com/office/2006/metadata/properties"/>
    <ds:schemaRef ds:uri="1f674158-baca-4ccc-a8d9-157d8828ccd4"/>
    <ds:schemaRef ds:uri="http://schemas.microsoft.com/office/infopath/2007/PartnerControls"/>
    <ds:schemaRef ds:uri="dfc59f5f-24d5-4d9d-a551-20b358c0d66e"/>
  </ds:schemaRefs>
</ds:datastoreItem>
</file>

<file path=customXml/itemProps5.xml><?xml version="1.0" encoding="utf-8"?>
<ds:datastoreItem xmlns:ds="http://schemas.openxmlformats.org/officeDocument/2006/customXml" ds:itemID="{6DAD6218-D05D-4492-B047-F615D219C78E}"/>
</file>

<file path=customXml/itemProps6.xml><?xml version="1.0" encoding="utf-8"?>
<ds:datastoreItem xmlns:ds="http://schemas.openxmlformats.org/officeDocument/2006/customXml" ds:itemID="{7AD7BCDA-0583-4F43-890B-3CE0D54ACA8A}"/>
</file>

<file path=customXml/itemProps7.xml><?xml version="1.0" encoding="utf-8"?>
<ds:datastoreItem xmlns:ds="http://schemas.openxmlformats.org/officeDocument/2006/customXml" ds:itemID="{48C99477-24C8-4CEE-BF49-7DEA30EAEE68}"/>
</file>

<file path=docProps/app.xml><?xml version="1.0" encoding="utf-8"?>
<Properties xmlns="http://schemas.openxmlformats.org/officeDocument/2006/extended-properties" xmlns:vt="http://schemas.openxmlformats.org/officeDocument/2006/docPropsVTypes">
  <Template>Normal.dotm</Template>
  <TotalTime>14</TotalTime>
  <Pages>6</Pages>
  <Words>2824</Words>
  <Characters>16100</Characters>
  <Application>Microsoft Office Word</Application>
  <DocSecurity>8</DocSecurity>
  <Lines>134</Lines>
  <Paragraphs>37</Paragraphs>
  <ScaleCrop>false</ScaleCrop>
  <HeadingPairs>
    <vt:vector size="2" baseType="variant">
      <vt:variant>
        <vt:lpstr>Título</vt:lpstr>
      </vt:variant>
      <vt:variant>
        <vt:i4>1</vt:i4>
      </vt:variant>
    </vt:vector>
  </HeadingPairs>
  <TitlesOfParts>
    <vt:vector size="1" baseType="lpstr">
      <vt:lpstr>Treballs en arquetes</vt:lpstr>
    </vt:vector>
  </TitlesOfParts>
  <Company>Consorci d'Aigües de Tarragona</Company>
  <LinksUpToDate>false</LinksUpToDate>
  <CharactersWithSpaces>18887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Treballs en arquetes</dc:title>
  <dc:creator>Josep Abello</dc:creator>
  <cp:lastModifiedBy>Agusti Herrero Medina</cp:lastModifiedBy>
  <cp:revision>18</cp:revision>
  <cp:lastPrinted>2015-08-21T12:49:00Z</cp:lastPrinted>
  <dcterms:created xsi:type="dcterms:W3CDTF">2020-03-19T10:55:00Z</dcterms:created>
  <dcterms:modified xsi:type="dcterms:W3CDTF">2024-02-20T10:23:00Z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WorkflowCreationPath">
    <vt:lpwstr>ea49ea39-deff-4e34-9012-12732fff8bc5,5;5d4b4c60-ee2f-46c7-b6ea-ad275165a9cb,10;5d4b4c60-ee2f-46c7-b6ea-ad275165a9cb,10;24fa4db7-2172-4248-92f5-993098b1931e,9;f688e4ff-7108-426b-a891-71b88edd684f,12;f688e4ff-7108-426b-a891-71b88edd684f,12;f688e4ff-7108-426</vt:lpwstr>
  </property>
  <property fmtid="{D5CDD505-2E9C-101B-9397-08002B2CF9AE}" pid="4" name="ContentTypeId">
    <vt:lpwstr>0x0101001F252B24958FC3478BEA7CFE41CB72A3</vt:lpwstr>
  </property>
  <property fmtid="{D5CDD505-2E9C-101B-9397-08002B2CF9AE}" pid="5" name="Obsolet">
    <vt:lpwstr>0</vt:lpwstr>
  </property>
  <property fmtid="{D5CDD505-2E9C-101B-9397-08002B2CF9AE}" pid="6" name="Estat">
    <vt:lpwstr>Aprovats</vt:lpwstr>
  </property>
  <property fmtid="{D5CDD505-2E9C-101B-9397-08002B2CF9AE}" pid="7" name="fluxe">
    <vt:lpwstr>2</vt:lpwstr>
  </property>
  <property fmtid="{D5CDD505-2E9C-101B-9397-08002B2CF9AE}" pid="8" name="Aprobado por">
    <vt:lpwstr/>
  </property>
  <property fmtid="{D5CDD505-2E9C-101B-9397-08002B2CF9AE}" pid="9" name="Aprobado">
    <vt:lpwstr>2012-08-06T11:20:00Z</vt:lpwstr>
  </property>
  <property fmtid="{D5CDD505-2E9C-101B-9397-08002B2CF9AE}" pid="10" name="Històric">
    <vt:lpwstr>0</vt:lpwstr>
  </property>
  <property fmtid="{D5CDD505-2E9C-101B-9397-08002B2CF9AE}" pid="11" name="ISO 17025">
    <vt:lpwstr>1</vt:lpwstr>
  </property>
  <property fmtid="{D5CDD505-2E9C-101B-9397-08002B2CF9AE}" pid="12" name="Núm. revisió">
    <vt:lpwstr>1</vt:lpwstr>
  </property>
  <property fmtid="{D5CDD505-2E9C-101B-9397-08002B2CF9AE}" pid="13" name="WorkflowChangePath">
    <vt:lpwstr>c6eaa6bc-db6c-499b-b771-a7c4804b420e,12;c6eaa6bc-db6c-499b-b771-a7c4804b420e,12;c6eaa6bc-db6c-499b-b771-a7c4804b420e,12;c6eaa6bc-db6c-499b-b771-a7c4804b420e,13;c6eaa6bc-db6c-499b-b771-a7c4804b420e,14;c6eaa6bc-db6c-499b-b771-a7c4804b420e,19;c6eaa6bc-db6c-4</vt:lpwstr>
  </property>
  <property fmtid="{D5CDD505-2E9C-101B-9397-08002B2CF9AE}" pid="14" name="MSIP_Label_2c703402-3c38-494b-8da3-1b09da23d161_Enabled">
    <vt:lpwstr>true</vt:lpwstr>
  </property>
  <property fmtid="{D5CDD505-2E9C-101B-9397-08002B2CF9AE}" pid="15" name="MSIP_Label_2c703402-3c38-494b-8da3-1b09da23d161_SetDate">
    <vt:lpwstr>2024-02-20T10:10:41Z</vt:lpwstr>
  </property>
  <property fmtid="{D5CDD505-2E9C-101B-9397-08002B2CF9AE}" pid="16" name="MSIP_Label_2c703402-3c38-494b-8da3-1b09da23d161_Method">
    <vt:lpwstr>Standard</vt:lpwstr>
  </property>
  <property fmtid="{D5CDD505-2E9C-101B-9397-08002B2CF9AE}" pid="17" name="MSIP_Label_2c703402-3c38-494b-8da3-1b09da23d161_Name">
    <vt:lpwstr>Ús intern</vt:lpwstr>
  </property>
  <property fmtid="{D5CDD505-2E9C-101B-9397-08002B2CF9AE}" pid="18" name="MSIP_Label_2c703402-3c38-494b-8da3-1b09da23d161_SiteId">
    <vt:lpwstr>a1ac7fe6-1562-495e-b589-12ebe7bd37f4</vt:lpwstr>
  </property>
  <property fmtid="{D5CDD505-2E9C-101B-9397-08002B2CF9AE}" pid="19" name="MSIP_Label_2c703402-3c38-494b-8da3-1b09da23d161_ActionId">
    <vt:lpwstr>6abd1e10-57b2-4aaa-9869-a70a92a2ae7c</vt:lpwstr>
  </property>
  <property fmtid="{D5CDD505-2E9C-101B-9397-08002B2CF9AE}" pid="20" name="MSIP_Label_2c703402-3c38-494b-8da3-1b09da23d161_ContentBits">
    <vt:lpwstr>0</vt:lpwstr>
  </property>
  <property fmtid="{D5CDD505-2E9C-101B-9397-08002B2CF9AE}" pid="21" name="MediaServiceImageTags">
    <vt:lpwstr/>
  </property>
  <property fmtid="{D5CDD505-2E9C-101B-9397-08002B2CF9AE}" pid="22" name="_dlc_DocIdItemGuid">
    <vt:lpwstr>d968ab68-3649-4eed-947e-d87046e820e2</vt:lpwstr>
  </property>
  <property fmtid="{D5CDD505-2E9C-101B-9397-08002B2CF9AE}" pid="23" name="Order">
    <vt:r8>1790900</vt:r8>
  </property>
  <property fmtid="{D5CDD505-2E9C-101B-9397-08002B2CF9AE}" pid="24" name="xd_Signature">
    <vt:bool>false</vt:bool>
  </property>
  <property fmtid="{D5CDD505-2E9C-101B-9397-08002B2CF9AE}" pid="25" name="xd_ProgID">
    <vt:lpwstr/>
  </property>
  <property fmtid="{D5CDD505-2E9C-101B-9397-08002B2CF9AE}" pid="26" name="_SourceUrl">
    <vt:lpwstr/>
  </property>
  <property fmtid="{D5CDD505-2E9C-101B-9397-08002B2CF9AE}" pid="27" name="_SharedFileIndex">
    <vt:lpwstr/>
  </property>
  <property fmtid="{D5CDD505-2E9C-101B-9397-08002B2CF9AE}" pid="28" name="ComplianceAssetId">
    <vt:lpwstr/>
  </property>
  <property fmtid="{D5CDD505-2E9C-101B-9397-08002B2CF9AE}" pid="29" name="TemplateUrl">
    <vt:lpwstr/>
  </property>
  <property fmtid="{D5CDD505-2E9C-101B-9397-08002B2CF9AE}" pid="30" name="EstatDocument">
    <vt:lpwstr>Pendent iniciar flux</vt:lpwstr>
  </property>
  <property fmtid="{D5CDD505-2E9C-101B-9397-08002B2CF9AE}" pid="31" name="_ExtendedDescription">
    <vt:lpwstr/>
  </property>
  <property fmtid="{D5CDD505-2E9C-101B-9397-08002B2CF9AE}" pid="32" name="TriggerFlowInfo">
    <vt:lpwstr/>
  </property>
</Properties>
</file>